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9D0C" w14:textId="766D1E11" w:rsidR="00154430" w:rsidRPr="00EA2F99" w:rsidRDefault="00EA2F99" w:rsidP="001544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Частное учреждение «</w:t>
      </w:r>
      <w:proofErr w:type="spellStart"/>
      <w:r>
        <w:rPr>
          <w:color w:val="000000" w:themeColor="text1"/>
          <w:spacing w:val="2"/>
          <w:sz w:val="28"/>
          <w:szCs w:val="28"/>
        </w:rPr>
        <w:t>Жасты</w:t>
      </w:r>
      <w:proofErr w:type="spellEnd"/>
      <w:r>
        <w:rPr>
          <w:color w:val="000000" w:themeColor="text1"/>
          <w:spacing w:val="2"/>
          <w:sz w:val="28"/>
          <w:szCs w:val="28"/>
          <w:lang w:val="kk-KZ"/>
        </w:rPr>
        <w:t>қ</w:t>
      </w:r>
      <w:r>
        <w:rPr>
          <w:color w:val="000000" w:themeColor="text1"/>
          <w:spacing w:val="2"/>
          <w:sz w:val="28"/>
          <w:szCs w:val="28"/>
        </w:rPr>
        <w:t>»</w:t>
      </w:r>
    </w:p>
    <w:p w14:paraId="2D37E7AA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BF2977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A6A9B9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CA02D6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DBA369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18BA8C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B99108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FDC9A2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2D0AA4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FE17AA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DE7F64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CA06BC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курсов повышения квалификации педагогов</w:t>
      </w:r>
    </w:p>
    <w:p w14:paraId="41134B52" w14:textId="77777777" w:rsidR="00454CA9" w:rsidRDefault="00454CA9" w:rsidP="00454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678A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проектной и исследовательской деятельности учащихся</w:t>
      </w:r>
      <w:r w:rsidR="00386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английскому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4831F7" w14:textId="0559143B" w:rsidR="00454CA9" w:rsidRPr="00C92786" w:rsidRDefault="00454CA9" w:rsidP="00454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866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выбрать тему и написать уникальную научную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A4B804F" w14:textId="01B19871" w:rsidR="00C92786" w:rsidRPr="00C92786" w:rsidRDefault="00C92786" w:rsidP="00454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657A7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DD6C5F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935605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57F209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ECEC42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30612B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0C6EA6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FDA518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B35031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182817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C6CE59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E71DED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73CEA9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CC00C3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460ABD" w14:textId="6CEFEF19" w:rsid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B47776" w14:textId="6557BA90" w:rsidR="00154430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D1833" w14:textId="32B66054" w:rsidR="00154430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A3D7A" w14:textId="4D352552" w:rsidR="00154430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596E1" w14:textId="24D9F248" w:rsidR="00154430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08501" w14:textId="586B50D4" w:rsidR="00154430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8AA36" w14:textId="6F76A13F" w:rsidR="00154430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4E09A" w14:textId="7CF95161" w:rsidR="00154430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3E37D" w14:textId="067DE44B" w:rsidR="00154430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BC001" w14:textId="77777777" w:rsidR="00154430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09200" w14:textId="77777777" w:rsidR="00154430" w:rsidRPr="00C92786" w:rsidRDefault="00154430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6BC98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4DD516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F45381" w14:textId="77777777" w:rsidR="00C92786" w:rsidRP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Костанай, 2022</w:t>
      </w:r>
    </w:p>
    <w:p w14:paraId="6C3463A3" w14:textId="77777777" w:rsidR="00C92786" w:rsidRPr="00C92786" w:rsidRDefault="00C92786" w:rsidP="00C92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br/>
      </w:r>
      <w:r w:rsidRPr="00C9278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DF6265" w14:textId="77777777" w:rsidR="00C92786" w:rsidRDefault="00C927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04CE920A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Автор-разработчик</w:t>
      </w:r>
    </w:p>
    <w:p w14:paraId="03C538D7" w14:textId="14324E11" w:rsidR="00C92786" w:rsidRPr="00C92786" w:rsidRDefault="00C92786" w:rsidP="00C9278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Кудрицкая Марина Ивановна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B30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педагогических наук,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ассоциированный профессор кафедры иностранных языков педагогического института им. У.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Султангазина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Костанайского регионального университета имени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А.Байтурсынова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. Имеет научно-педагогический стаж 35 лет, все в подготовке учителей английского языка. Является экспертом республиканского центра “Учебник” и Национального Центра Тестирования республики Казахстан, неоднократно возглавляла там работу экспертных групп в целом ряде проектов. Была спикером пленарной сессии на международной конференции учителей английского языка в университете Макао, Китай (2014) и совместно с руководителем языкового центра указанного университета Э.Домен являлась руководителем международного проекта по развитию научно-педагогической активности молодых учителей английского языка (2015). Дважды (2017 и 2019) являлась тренером международных семинаров повышения квалификации преподавателей английского языка, организованных в Department</w:t>
      </w:r>
      <w:r w:rsidR="0092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</w:t>
      </w:r>
      <w:r w:rsidR="0092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PSG College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Technology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Peelamedu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Coimbatore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, India. Неоднократно принимала участие в международных проектах с университетами</w:t>
      </w:r>
      <w:r w:rsidR="0092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США (2020, 2021, 2022)</w:t>
      </w:r>
      <w:r w:rsidR="00920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0225437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5A018" w14:textId="77777777" w:rsidR="00C92786" w:rsidRPr="00C92786" w:rsidRDefault="00C92786" w:rsidP="00C9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DB7196" w14:textId="77777777" w:rsidR="00C92786" w:rsidRDefault="00C9278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67A18286" w14:textId="4569BC2D" w:rsidR="00C92786" w:rsidRDefault="00C92786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14:paraId="0464F2A7" w14:textId="77777777" w:rsidR="00866D77" w:rsidRPr="00C92786" w:rsidRDefault="00866D77" w:rsidP="00C9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3"/>
        <w:gridCol w:w="7846"/>
        <w:gridCol w:w="954"/>
      </w:tblGrid>
      <w:tr w:rsidR="0038678A" w14:paraId="7417ED66" w14:textId="77777777" w:rsidTr="00497612">
        <w:tc>
          <w:tcPr>
            <w:tcW w:w="704" w:type="dxa"/>
          </w:tcPr>
          <w:p w14:paraId="4AA707BB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789" w:type="dxa"/>
          </w:tcPr>
          <w:p w14:paraId="04E07245" w14:textId="77777777" w:rsidR="0038678A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Общие положения……………………………………………….</w:t>
            </w:r>
          </w:p>
        </w:tc>
        <w:tc>
          <w:tcPr>
            <w:tcW w:w="1000" w:type="dxa"/>
          </w:tcPr>
          <w:p w14:paraId="318C72AC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8678A" w14:paraId="51776507" w14:textId="77777777" w:rsidTr="00497612">
        <w:tc>
          <w:tcPr>
            <w:tcW w:w="704" w:type="dxa"/>
          </w:tcPr>
          <w:p w14:paraId="54FB55BE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789" w:type="dxa"/>
          </w:tcPr>
          <w:p w14:paraId="4915453F" w14:textId="77777777" w:rsidR="0038678A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Глоссарий………………………………………………………….</w:t>
            </w:r>
          </w:p>
        </w:tc>
        <w:tc>
          <w:tcPr>
            <w:tcW w:w="1000" w:type="dxa"/>
          </w:tcPr>
          <w:p w14:paraId="500E58F4" w14:textId="0971C6BC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4-</w:t>
            </w:r>
            <w:r w:rsidR="00866D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8678A" w14:paraId="21AAAC9C" w14:textId="77777777" w:rsidTr="00497612">
        <w:tc>
          <w:tcPr>
            <w:tcW w:w="704" w:type="dxa"/>
          </w:tcPr>
          <w:p w14:paraId="6C6B95F5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789" w:type="dxa"/>
          </w:tcPr>
          <w:p w14:paraId="7664BEBA" w14:textId="77777777" w:rsidR="0038678A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Тематика Программы…………………………………………...</w:t>
            </w:r>
          </w:p>
        </w:tc>
        <w:tc>
          <w:tcPr>
            <w:tcW w:w="1000" w:type="dxa"/>
          </w:tcPr>
          <w:p w14:paraId="11F5E6FA" w14:textId="4A2463EE" w:rsidR="0038678A" w:rsidRDefault="00866D77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386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536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38678A" w:rsidRPr="009A07F2" w14:paraId="12581B2F" w14:textId="77777777" w:rsidTr="00497612">
        <w:tc>
          <w:tcPr>
            <w:tcW w:w="704" w:type="dxa"/>
          </w:tcPr>
          <w:p w14:paraId="2BACA175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789" w:type="dxa"/>
          </w:tcPr>
          <w:p w14:paraId="18BAD59B" w14:textId="77777777" w:rsidR="0038678A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Цель, задачи и ожидаемые результаты Программы………..</w:t>
            </w:r>
          </w:p>
        </w:tc>
        <w:tc>
          <w:tcPr>
            <w:tcW w:w="1000" w:type="dxa"/>
          </w:tcPr>
          <w:p w14:paraId="52A15574" w14:textId="60CBBDF9" w:rsidR="0038678A" w:rsidRDefault="00536E60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386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8678A" w14:paraId="13B8C3C3" w14:textId="77777777" w:rsidTr="00497612">
        <w:tc>
          <w:tcPr>
            <w:tcW w:w="704" w:type="dxa"/>
          </w:tcPr>
          <w:p w14:paraId="59179DF5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789" w:type="dxa"/>
          </w:tcPr>
          <w:p w14:paraId="7A13AF92" w14:textId="77777777" w:rsidR="0038678A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Структура и содержание Программы…………………………</w:t>
            </w:r>
          </w:p>
        </w:tc>
        <w:tc>
          <w:tcPr>
            <w:tcW w:w="1000" w:type="dxa"/>
          </w:tcPr>
          <w:p w14:paraId="60435FA2" w14:textId="60E1E4AB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36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8678A" w14:paraId="7F763B21" w14:textId="77777777" w:rsidTr="00497612">
        <w:tc>
          <w:tcPr>
            <w:tcW w:w="704" w:type="dxa"/>
          </w:tcPr>
          <w:p w14:paraId="323AD79F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789" w:type="dxa"/>
          </w:tcPr>
          <w:p w14:paraId="166EC90E" w14:textId="77777777" w:rsidR="0038678A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 учебного процесса……………………………….</w:t>
            </w:r>
          </w:p>
        </w:tc>
        <w:tc>
          <w:tcPr>
            <w:tcW w:w="1000" w:type="dxa"/>
          </w:tcPr>
          <w:p w14:paraId="3323CCD8" w14:textId="762FC090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36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-1</w:t>
            </w:r>
            <w:r w:rsidR="00536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8678A" w14:paraId="0EAFF3F1" w14:textId="77777777" w:rsidTr="00497612">
        <w:tc>
          <w:tcPr>
            <w:tcW w:w="704" w:type="dxa"/>
          </w:tcPr>
          <w:p w14:paraId="75C757D2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789" w:type="dxa"/>
          </w:tcPr>
          <w:p w14:paraId="7B8116C9" w14:textId="77777777" w:rsidR="0038678A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-методическое обеспечение Программы………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00" w:type="dxa"/>
          </w:tcPr>
          <w:p w14:paraId="225414D5" w14:textId="65EBB201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36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-17</w:t>
            </w:r>
          </w:p>
        </w:tc>
      </w:tr>
      <w:tr w:rsidR="0038678A" w14:paraId="1A5270A0" w14:textId="77777777" w:rsidTr="00497612">
        <w:tc>
          <w:tcPr>
            <w:tcW w:w="704" w:type="dxa"/>
          </w:tcPr>
          <w:p w14:paraId="0F2E1FBF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789" w:type="dxa"/>
          </w:tcPr>
          <w:p w14:paraId="7784A8E4" w14:textId="77777777" w:rsidR="0038678A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Оценивание результатов обучения……………………………</w:t>
            </w:r>
          </w:p>
        </w:tc>
        <w:tc>
          <w:tcPr>
            <w:tcW w:w="1000" w:type="dxa"/>
          </w:tcPr>
          <w:p w14:paraId="3750301C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17-18</w:t>
            </w:r>
          </w:p>
        </w:tc>
      </w:tr>
      <w:tr w:rsidR="0038678A" w14:paraId="27F0E210" w14:textId="77777777" w:rsidTr="00497612">
        <w:tc>
          <w:tcPr>
            <w:tcW w:w="704" w:type="dxa"/>
          </w:tcPr>
          <w:p w14:paraId="67B7646B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789" w:type="dxa"/>
          </w:tcPr>
          <w:p w14:paraId="019442DA" w14:textId="77777777" w:rsidR="0038678A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Посткурсовое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сопровождение…………………………………..</w:t>
            </w:r>
          </w:p>
        </w:tc>
        <w:tc>
          <w:tcPr>
            <w:tcW w:w="1000" w:type="dxa"/>
          </w:tcPr>
          <w:p w14:paraId="2FD560D7" w14:textId="77777777" w:rsidR="0038678A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38678A" w:rsidRPr="009A07F2" w14:paraId="51B3601A" w14:textId="77777777" w:rsidTr="00497612">
        <w:tc>
          <w:tcPr>
            <w:tcW w:w="704" w:type="dxa"/>
          </w:tcPr>
          <w:p w14:paraId="5F1D4981" w14:textId="77777777" w:rsidR="0038678A" w:rsidRPr="007E5080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50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7789" w:type="dxa"/>
          </w:tcPr>
          <w:p w14:paraId="0199B937" w14:textId="77777777" w:rsidR="0038678A" w:rsidRPr="007E5080" w:rsidRDefault="0038678A" w:rsidP="00497612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E50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Список основной и дополнительной литературы…………...</w:t>
            </w:r>
          </w:p>
        </w:tc>
        <w:tc>
          <w:tcPr>
            <w:tcW w:w="1000" w:type="dxa"/>
          </w:tcPr>
          <w:p w14:paraId="01631899" w14:textId="5B8C8AFD" w:rsidR="0038678A" w:rsidRPr="007E5080" w:rsidRDefault="0038678A" w:rsidP="00497612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36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-20</w:t>
            </w:r>
          </w:p>
        </w:tc>
      </w:tr>
    </w:tbl>
    <w:p w14:paraId="55E6BCB4" w14:textId="7AD31589" w:rsidR="0038678A" w:rsidRDefault="0038678A" w:rsidP="0038678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C9D869" w14:textId="20B6AE6E" w:rsidR="00C92786" w:rsidRDefault="00C92786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E8476" w14:textId="2E3C55D2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5208B" w14:textId="2EEE50F6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4B022" w14:textId="6CE5092E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E2652" w14:textId="0AD83D55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59B4E" w14:textId="6D4977A6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FFE96" w14:textId="3586D0C3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3A5AE" w14:textId="3EADE12F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6EACA" w14:textId="7B9439F0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FB443" w14:textId="3E331C6C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629E9" w14:textId="4026B808" w:rsidR="00866D77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EDD41" w14:textId="77777777" w:rsidR="00866D77" w:rsidRPr="00C92786" w:rsidRDefault="00866D77" w:rsidP="00C9278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03000" w14:textId="77777777" w:rsidR="00C92786" w:rsidRPr="00866D77" w:rsidRDefault="00C92786" w:rsidP="00C92786">
      <w:pPr>
        <w:pStyle w:val="1"/>
        <w:rPr>
          <w:sz w:val="28"/>
          <w:szCs w:val="28"/>
        </w:rPr>
      </w:pPr>
      <w:bookmarkStart w:id="0" w:name="_Toc114526922"/>
      <w:bookmarkStart w:id="1" w:name="_Toc114564940"/>
      <w:bookmarkStart w:id="2" w:name="_Toc114572200"/>
      <w:r w:rsidRPr="00866D77">
        <w:rPr>
          <w:sz w:val="28"/>
          <w:szCs w:val="28"/>
        </w:rPr>
        <w:lastRenderedPageBreak/>
        <w:t>1 Общие положения</w:t>
      </w:r>
      <w:bookmarkEnd w:id="0"/>
      <w:bookmarkEnd w:id="1"/>
      <w:bookmarkEnd w:id="2"/>
    </w:p>
    <w:p w14:paraId="27BE5395" w14:textId="36F07544" w:rsidR="00C92786" w:rsidRPr="00454CA9" w:rsidRDefault="00C92786" w:rsidP="00454C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Образовательная программа курсов повышения квалификации педагогов </w:t>
      </w:r>
      <w:r w:rsidR="00454CA9" w:rsidRPr="0045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проектной и исследовательской деятельности учащихся по английскому языку </w:t>
      </w:r>
      <w:proofErr w:type="gramStart"/>
      <w:r w:rsidR="00454CA9" w:rsidRPr="00454CA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Как</w:t>
      </w:r>
      <w:proofErr w:type="gramEnd"/>
      <w:r w:rsidR="00454CA9" w:rsidRPr="0045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выбрать тему и написать уникальную научную работу»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Программа) направлена на профессиональное развитие учителей и преподавателей английского языка в образовательных учреждениях республики Казахстан с казахским и русским языками обучения.</w:t>
      </w:r>
    </w:p>
    <w:p w14:paraId="4B993DF7" w14:textId="77777777" w:rsidR="00C92786" w:rsidRPr="00AC1F80" w:rsidRDefault="00C92786" w:rsidP="00C927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2. Образовательная программа направлена на развитие как гибких навыков (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организации проектной и исследовательской деятельности учащихся, так и на повышение качества иноязычной компетенции целевой группы (Hard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), с дальнейшим внедрением данных навыков в их деятельность</w:t>
      </w:r>
      <w:r w:rsidR="00AC1F80">
        <w:rPr>
          <w:rFonts w:ascii="Times New Roman" w:eastAsia="Times New Roman" w:hAnsi="Times New Roman" w:cs="Times New Roman"/>
          <w:color w:val="000000"/>
          <w:sz w:val="28"/>
          <w:szCs w:val="28"/>
        </w:rPr>
        <w:t>: по желанию участников курса он может читаться на русском или английском языке и рассчитан на достаточно высокий уровень владения английским языком его участников.</w:t>
      </w:r>
    </w:p>
    <w:p w14:paraId="50EB0778" w14:textId="77777777" w:rsidR="00C92786" w:rsidRPr="00AB52CC" w:rsidRDefault="00C92786" w:rsidP="00C927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Продолжительность курсового обучения составляет </w:t>
      </w:r>
      <w:r w:rsidR="009200B0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академических час</w:t>
      </w:r>
      <w:r w:rsidR="009200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учебному плану согласно приложению к настоящей Программе.</w:t>
      </w:r>
      <w:r w:rsidR="00AB5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курса участники проделывают самостоятельно все этапы современного лингвострановедческого исследования и в результате курса имеют готовое к публикации научное исследование в сфере </w:t>
      </w:r>
      <w:r w:rsidR="00EE0EAF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английского языка наряду с навыками организации работы по его проведению в своей профессиональной сфере совместно с учащимися.</w:t>
      </w:r>
      <w:r w:rsidR="00AB5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8A5F28" w14:textId="77777777" w:rsidR="00C92786" w:rsidRPr="00C92786" w:rsidRDefault="00C92786" w:rsidP="00C927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717632" w14:textId="3D7BE5D9" w:rsidR="00C92786" w:rsidRPr="00454CA9" w:rsidRDefault="00C92786" w:rsidP="00C92786">
      <w:pPr>
        <w:pStyle w:val="1"/>
        <w:rPr>
          <w:sz w:val="28"/>
          <w:szCs w:val="28"/>
          <w:lang w:val="en-US"/>
        </w:rPr>
      </w:pPr>
      <w:bookmarkStart w:id="3" w:name="_Toc114526923"/>
      <w:bookmarkStart w:id="4" w:name="_Toc114564941"/>
      <w:bookmarkStart w:id="5" w:name="_Toc114572201"/>
      <w:r w:rsidRPr="00454CA9">
        <w:rPr>
          <w:sz w:val="28"/>
          <w:szCs w:val="28"/>
          <w:lang w:val="en-US"/>
        </w:rPr>
        <w:t>2</w:t>
      </w:r>
      <w:r w:rsidR="00454CA9">
        <w:rPr>
          <w:sz w:val="28"/>
          <w:szCs w:val="28"/>
        </w:rPr>
        <w:t xml:space="preserve">. </w:t>
      </w:r>
      <w:r w:rsidRPr="00454CA9">
        <w:rPr>
          <w:sz w:val="28"/>
          <w:szCs w:val="28"/>
          <w:lang w:val="en-US"/>
        </w:rPr>
        <w:t xml:space="preserve"> </w:t>
      </w:r>
      <w:proofErr w:type="spellStart"/>
      <w:r w:rsidRPr="00454CA9">
        <w:rPr>
          <w:sz w:val="28"/>
          <w:szCs w:val="28"/>
          <w:lang w:val="en-US"/>
        </w:rPr>
        <w:t>Глоссарий</w:t>
      </w:r>
      <w:bookmarkEnd w:id="3"/>
      <w:bookmarkEnd w:id="4"/>
      <w:bookmarkEnd w:id="5"/>
      <w:proofErr w:type="spellEnd"/>
    </w:p>
    <w:p w14:paraId="71D02EE2" w14:textId="77777777" w:rsidR="00C92786" w:rsidRPr="00C92786" w:rsidRDefault="00C92786" w:rsidP="00C9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603"/>
      </w:tblGrid>
      <w:tr w:rsidR="001579E1" w:rsidRPr="00454CA9" w14:paraId="0EF32E3B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8252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651F" w14:textId="77777777" w:rsidR="00C92786" w:rsidRPr="00454CA9" w:rsidRDefault="00C92786" w:rsidP="00C9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умение, сформированное путём повторения и доведенное до автоматизма</w:t>
            </w:r>
          </w:p>
        </w:tc>
      </w:tr>
      <w:tr w:rsidR="001579E1" w:rsidRPr="00454CA9" w14:paraId="297BA70A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4A5A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Иноязычная компетенция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2C06" w14:textId="77777777" w:rsidR="00C92786" w:rsidRPr="00454CA9" w:rsidRDefault="00C92786" w:rsidP="00C9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Владение четырьмя базовыми видами речевой деятельности (слушание, чтение, письмо, говорение) наряду с навыками социокультурного плана и умениями коммуницировать на иностранном языке </w:t>
            </w:r>
          </w:p>
        </w:tc>
      </w:tr>
      <w:tr w:rsidR="001579E1" w:rsidRPr="00454CA9" w14:paraId="692316EC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401B4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Soft </w:t>
            </w:r>
            <w:proofErr w:type="spellStart"/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skills</w:t>
            </w:r>
            <w:proofErr w:type="spellEnd"/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(гибкие навыки)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0C6B" w14:textId="77777777" w:rsidR="00C92786" w:rsidRPr="00454CA9" w:rsidRDefault="00C92786" w:rsidP="00C9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 </w:t>
            </w:r>
            <w:hyperlink r:id="rId8" w:history="1">
              <w:r w:rsidRPr="00454CA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умений</w:t>
              </w:r>
            </w:hyperlink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общего характера, тесно связанных с личностными качествами; так или иначе важных во всякой профессии</w:t>
            </w:r>
          </w:p>
        </w:tc>
      </w:tr>
      <w:tr w:rsidR="001579E1" w:rsidRPr="00454CA9" w14:paraId="4D93497D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4277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Hard </w:t>
            </w:r>
            <w:proofErr w:type="spellStart"/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skills</w:t>
            </w:r>
            <w:proofErr w:type="spellEnd"/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(твердые навыки)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83D6" w14:textId="77777777" w:rsidR="00C92786" w:rsidRPr="00454CA9" w:rsidRDefault="002139F0" w:rsidP="00C9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92786"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рофессиональные</w:t>
            </w: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2786"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навыки, которые можно измерить, наглядно продемонстрировать и оценить</w:t>
            </w:r>
          </w:p>
        </w:tc>
      </w:tr>
      <w:tr w:rsidR="001579E1" w:rsidRPr="00454CA9" w14:paraId="14629140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1958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0076" w14:textId="77777777" w:rsidR="00C92786" w:rsidRPr="00454CA9" w:rsidRDefault="00C92786" w:rsidP="00C9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совокупность знаний, умений и навыков, необходимых для качественной реализации конкретной деятельности</w:t>
            </w:r>
          </w:p>
        </w:tc>
      </w:tr>
      <w:tr w:rsidR="001579E1" w:rsidRPr="00454CA9" w14:paraId="58120640" w14:textId="77777777" w:rsidTr="00454CA9">
        <w:trPr>
          <w:trHeight w:val="850"/>
        </w:trPr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0AAF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модуль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5AB86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9E1" w:rsidRPr="00454CA9" w14:paraId="49CC0387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A588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исследования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3BE8" w14:textId="77777777" w:rsidR="009B59AB" w:rsidRPr="00454CA9" w:rsidRDefault="00AC1F80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из одного или ряда разделов лингвистики, которая обозначает круг интересов автора исследования </w:t>
            </w:r>
          </w:p>
        </w:tc>
      </w:tr>
      <w:tr w:rsidR="001579E1" w:rsidRPr="00454CA9" w14:paraId="4FCE9B40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407D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исследования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CB36" w14:textId="77777777" w:rsidR="009B59AB" w:rsidRPr="00454CA9" w:rsidRDefault="00883EBC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Языковой материал, который выбран автором для последующего анализа с точки зрения одного из языковых аспектов. Может быть в виде аудио, видео или текстового произведения носителей английского языка</w:t>
            </w:r>
          </w:p>
        </w:tc>
      </w:tr>
      <w:tr w:rsidR="001579E1" w:rsidRPr="00454CA9" w14:paraId="26246C81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CEC6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Плагиат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76AAF" w14:textId="77777777" w:rsidR="009B59AB" w:rsidRPr="00454CA9" w:rsidRDefault="00883EBC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Противозаконные заимствование чужих идей и текста без оформления цитирования согласно международным нормам</w:t>
            </w:r>
          </w:p>
        </w:tc>
      </w:tr>
      <w:tr w:rsidR="001579E1" w:rsidRPr="00454CA9" w14:paraId="3F39E7F6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5BCA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46CD" w14:textId="77777777" w:rsidR="009B59AB" w:rsidRPr="00454CA9" w:rsidRDefault="00883EBC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Электронное приложение системы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, позволяющее создавать документ в коллаборации с другими пользователями в режиме реального времени и хранить изменения в облаке</w:t>
            </w:r>
          </w:p>
        </w:tc>
      </w:tr>
      <w:tr w:rsidR="001579E1" w:rsidRPr="00454CA9" w14:paraId="349BEB44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98C4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Электронное оглавление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6D39" w14:textId="77777777" w:rsidR="009B59AB" w:rsidRPr="00454CA9" w:rsidRDefault="00883EBC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Часть </w:t>
            </w:r>
            <w:r w:rsidR="007309B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исследования, позволяющая оперативно переключаться от одного элемента документа к другому и отображающая страницы, на которых все элементы находятся</w:t>
            </w:r>
          </w:p>
        </w:tc>
      </w:tr>
      <w:tr w:rsidR="001579E1" w:rsidRPr="00454CA9" w14:paraId="20F61DDD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5516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исследования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0E7A" w14:textId="77777777" w:rsidR="009B59AB" w:rsidRPr="00454CA9" w:rsidRDefault="007309B0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исследования, которая включает как разделы исследования, так и его этапы и формы их организации. Составляется совместно автором исследования и его научным руководителем на начальном этапе работы над темой</w:t>
            </w:r>
          </w:p>
        </w:tc>
      </w:tr>
      <w:tr w:rsidR="001579E1" w:rsidRPr="00454CA9" w14:paraId="0705653C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5BF6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аппарат исследования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8BA70" w14:textId="77777777" w:rsidR="009B59AB" w:rsidRPr="00454CA9" w:rsidRDefault="007309B0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положения, сформулированные во Введении исследования: обоснование его актуальности, проблема, гипотеза, объект и предмет, цель и задачи, методы исследования, его научная база, </w:t>
            </w:r>
            <w:r w:rsidR="00371CB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потенциальная сфера применения результатов и краткое описание структуры</w:t>
            </w:r>
          </w:p>
        </w:tc>
      </w:tr>
      <w:tr w:rsidR="001579E1" w:rsidRPr="00454CA9" w14:paraId="779FC7EC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95CBA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модулю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32AD" w14:textId="77777777" w:rsidR="009B59AB" w:rsidRPr="00454CA9" w:rsidRDefault="00371CBF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Работа, выполняемая участниками курса самостоятельно после освоения материалов модуля с целью реализации части своего плана исследования</w:t>
            </w:r>
          </w:p>
        </w:tc>
      </w:tr>
      <w:tr w:rsidR="001579E1" w:rsidRPr="00454CA9" w14:paraId="42B158E7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A7F7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899F" w14:textId="77777777" w:rsidR="009B59AB" w:rsidRPr="00454CA9" w:rsidRDefault="00371CBF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проводимое в форме мастер-класса, когда тренер курса демонстрирует выполнение каких-либо действий в рамках проекта и участники имитируют эти действия на своем компьютере, получая немедленный отклик от тренера по поводу возникающих сложностей</w:t>
            </w:r>
          </w:p>
        </w:tc>
      </w:tr>
      <w:tr w:rsidR="001579E1" w:rsidRPr="00454CA9" w14:paraId="06DB5310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5BFA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594A" w14:textId="77777777" w:rsidR="009B59AB" w:rsidRPr="00454CA9" w:rsidRDefault="00371CBF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занятие, проводимое как оффлайн, так и онлайн с применением </w:t>
            </w:r>
            <w:r w:rsidR="00AB52CC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зрительной наглядности </w:t>
            </w:r>
            <w:r w:rsidR="00AB52CC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наряду с комментариями лектора по поводу содержания</w:t>
            </w:r>
          </w:p>
        </w:tc>
      </w:tr>
      <w:tr w:rsidR="001579E1" w:rsidRPr="00454CA9" w14:paraId="23BF4E33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44F0" w14:textId="77777777" w:rsidR="009B59AB" w:rsidRPr="00454CA9" w:rsidRDefault="009B59AB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Практическое занятие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6089" w14:textId="77777777" w:rsidR="009B59AB" w:rsidRPr="00454CA9" w:rsidRDefault="00AB52CC" w:rsidP="009B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занятие, проводимое как оффлайн, так и онлайн, подразумевающее коллаборацию участников курса друг с другом и с тренером в работе по освоению материалов курса и выполнению определенного этапа своего исследования</w:t>
            </w:r>
          </w:p>
        </w:tc>
      </w:tr>
      <w:tr w:rsidR="001579E1" w:rsidRPr="00454CA9" w14:paraId="01D405CA" w14:textId="77777777" w:rsidTr="00454CA9">
        <w:trPr>
          <w:trHeight w:val="850"/>
        </w:trPr>
        <w:tc>
          <w:tcPr>
            <w:tcW w:w="0" w:type="auto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7B99D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модуль</w:t>
            </w:r>
          </w:p>
        </w:tc>
        <w:tc>
          <w:tcPr>
            <w:tcW w:w="0" w:type="auto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B9FD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9E1" w:rsidRPr="00454CA9" w14:paraId="2C0C1B87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D8FF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Стратегии онлайн поиска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747A" w14:textId="77777777" w:rsidR="00BF4944" w:rsidRPr="00454CA9" w:rsidRDefault="00EE0EAF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участника курса по изучению материалов в сфере проводимого им исследования, опубликованных в сети Интернет или</w:t>
            </w:r>
            <w:r w:rsidR="007F67AC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традиционным способом</w:t>
            </w:r>
            <w:r w:rsidR="000E1064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оцифрованные позже, доступные в поиске онлайн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9E1" w:rsidRPr="00454CA9" w14:paraId="34675F07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CE27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Научные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базы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Science Direct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Web of Science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8C48" w14:textId="77777777" w:rsidR="00BF4944" w:rsidRPr="00454CA9" w:rsidRDefault="000E106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емкие международные базы научных данных, включающие книги, статьи из научных журналов, материалы конференций, доступные в поиске онлайн </w:t>
            </w:r>
          </w:p>
        </w:tc>
      </w:tr>
      <w:tr w:rsidR="001579E1" w:rsidRPr="00454CA9" w14:paraId="00351A71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6435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данные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4F32" w14:textId="77777777" w:rsidR="00BF4944" w:rsidRPr="00454CA9" w:rsidRDefault="000E106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опубликованным теориям в сфере лингвострановедческого поиска, необходимая для проведения практической части исследования</w:t>
            </w:r>
          </w:p>
        </w:tc>
      </w:tr>
      <w:tr w:rsidR="001579E1" w:rsidRPr="00454CA9" w14:paraId="0D0AD2C3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1C66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Аннотированная библиография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2324" w14:textId="77777777" w:rsidR="00BF4944" w:rsidRPr="00454CA9" w:rsidRDefault="000E106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источников по теме исследования, включающий не только выходные данные и ссылки н</w:t>
            </w:r>
            <w:r w:rsidR="00A21217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а ресурсы, но и краткие сведения, сохраняемые автором исследования, по поводу их потенциальной значимости для конкретной работы</w:t>
            </w:r>
          </w:p>
        </w:tc>
      </w:tr>
      <w:tr w:rsidR="001579E1" w:rsidRPr="00454CA9" w14:paraId="4C243897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2EBF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глава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402A" w14:textId="77777777" w:rsidR="00BF4944" w:rsidRPr="00454CA9" w:rsidRDefault="00A21217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исследования, включающий теоретические данные по теме исследования, раскрывающий значение каждого термина, использованного в теме и создающий научную базу для последующего анализа языкового материала</w:t>
            </w:r>
          </w:p>
        </w:tc>
      </w:tr>
      <w:tr w:rsidR="001579E1" w:rsidRPr="00454CA9" w14:paraId="1A67A4A6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CE93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Обзорная статья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AF74" w14:textId="77777777" w:rsidR="00BF4944" w:rsidRPr="00454CA9" w:rsidRDefault="00A21217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Статья, опубликованная автором исследования и включающая подборку материалов по теме, которые были использованы как ресурсы для теоретической главы и мнение автора исследования по</w:t>
            </w:r>
            <w:r w:rsidR="001579E1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значимости для раскрытия его темы – более широкое изложение аннотированной библиографии</w:t>
            </w:r>
          </w:p>
        </w:tc>
      </w:tr>
      <w:tr w:rsidR="001579E1" w:rsidRPr="00454CA9" w14:paraId="095C5BF1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2DED" w14:textId="77777777" w:rsidR="00C92786" w:rsidRPr="00454CA9" w:rsidRDefault="00BF4944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Абстракт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2AABA" w14:textId="77777777" w:rsidR="00C92786" w:rsidRPr="00454CA9" w:rsidRDefault="001579E1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Абзац текста, содержащий краткую информацию о научной статье и использующий ключевые слова в развернутых предложениях, дающий общее впечатление об исследовании</w:t>
            </w:r>
          </w:p>
        </w:tc>
      </w:tr>
      <w:tr w:rsidR="001579E1" w:rsidRPr="00454CA9" w14:paraId="7FBD177C" w14:textId="77777777" w:rsidTr="00454CA9">
        <w:trPr>
          <w:trHeight w:val="850"/>
        </w:trPr>
        <w:tc>
          <w:tcPr>
            <w:tcW w:w="0" w:type="auto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FF322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 модуль</w:t>
            </w:r>
          </w:p>
        </w:tc>
        <w:tc>
          <w:tcPr>
            <w:tcW w:w="0" w:type="auto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3D3D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9E1" w:rsidRPr="00454CA9" w14:paraId="15A50480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F772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исследование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8C95" w14:textId="77777777" w:rsidR="00BF4944" w:rsidRPr="00454CA9" w:rsidRDefault="001579E1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Прикладная глава исследования, полностью базирующаяся на материалах теоретической главы и реализованная в приложении к избранному языковому материалу. Пишется всегда автором исследования и является его «изюминкой»</w:t>
            </w:r>
            <w:r w:rsidR="004B6ECA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; та часть исследования, которая делает его уникальным</w:t>
            </w:r>
          </w:p>
        </w:tc>
      </w:tr>
      <w:tr w:rsidR="001579E1" w:rsidRPr="00454CA9" w14:paraId="18D54EA5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6A34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лингвистического анализа материала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4694" w14:textId="77777777" w:rsidR="00BF4944" w:rsidRPr="00454CA9" w:rsidRDefault="004B6ECA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работы с избранным языковым материалом – поэтапные действия автора исследования по анализу речевого иноязычного произведения в соответствии с теоретическими положениями исследования</w:t>
            </w:r>
          </w:p>
        </w:tc>
      </w:tr>
      <w:tr w:rsidR="001579E1" w:rsidRPr="00454CA9" w14:paraId="196A2E7D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D03B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Статистический анализ полученных результатов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526F" w14:textId="77777777" w:rsidR="00BF4944" w:rsidRPr="00454CA9" w:rsidRDefault="004B6ECA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статистики для анализа и обобщения данных, полученных в результате реализации алгоритма лингвистического анализа с целью проверки верности гипотезы исследования, выдвинутой во введении</w:t>
            </w:r>
          </w:p>
        </w:tc>
      </w:tr>
      <w:tr w:rsidR="001579E1" w:rsidRPr="00454CA9" w14:paraId="167C6A59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33CD" w14:textId="77777777" w:rsidR="00BF4944" w:rsidRPr="00454CA9" w:rsidRDefault="00BF4944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Графики и диаграммы и их описание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F067" w14:textId="77777777" w:rsidR="00BF4944" w:rsidRPr="00454CA9" w:rsidRDefault="004B6ECA" w:rsidP="00BF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репрезентация статистических результатов в форме цифровых диаграмм или графиков, имеющая текстовое то</w:t>
            </w:r>
            <w:r w:rsidR="00956EF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кование</w:t>
            </w:r>
            <w:r w:rsidR="00956EF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автора, составленное в соответствии с традиционными требованиями к описанию подобного рода наглядности</w:t>
            </w:r>
          </w:p>
        </w:tc>
      </w:tr>
      <w:tr w:rsidR="001579E1" w:rsidRPr="00454CA9" w14:paraId="7E6AD189" w14:textId="77777777" w:rsidTr="00454CA9">
        <w:trPr>
          <w:trHeight w:val="850"/>
        </w:trPr>
        <w:tc>
          <w:tcPr>
            <w:tcW w:w="0" w:type="auto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8A462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модуль</w:t>
            </w:r>
          </w:p>
        </w:tc>
        <w:tc>
          <w:tcPr>
            <w:tcW w:w="0" w:type="auto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2B73" w14:textId="77777777" w:rsidR="00C92786" w:rsidRPr="00454CA9" w:rsidRDefault="00C92786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9E1" w:rsidRPr="00454CA9" w14:paraId="58F26AB7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7139" w14:textId="77777777" w:rsidR="003D7832" w:rsidRPr="00454CA9" w:rsidRDefault="003D7832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презентации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8CAB" w14:textId="77777777" w:rsidR="003D7832" w:rsidRPr="00454CA9" w:rsidRDefault="00956EF0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Элементы, включенные в цифровизованную презентацию теоретических данных и практических результатов исследования, позволяющие наглядно представить его ход и найденные в итоге научные данные, составляющие суть раскрытия темы</w:t>
            </w:r>
          </w:p>
        </w:tc>
      </w:tr>
      <w:tr w:rsidR="001579E1" w:rsidRPr="00454CA9" w14:paraId="5965E192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CC37" w14:textId="77777777" w:rsidR="003D7832" w:rsidRPr="00454CA9" w:rsidRDefault="003D7832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Платформы для создания презентаций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3CBC" w14:textId="77777777" w:rsidR="003D7832" w:rsidRPr="00454CA9" w:rsidRDefault="00956EF0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онлайн и оффлайн инструменты, позволяющие быстро и качественно оформить презентацию исследования</w:t>
            </w:r>
            <w:r w:rsidR="003448E6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сделать ее зрительно привлекательной и наглядно информативной</w:t>
            </w:r>
          </w:p>
        </w:tc>
      </w:tr>
      <w:tr w:rsidR="001579E1" w:rsidRPr="00454CA9" w14:paraId="1F97380E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7FBF" w14:textId="77777777" w:rsidR="003D7832" w:rsidRPr="00454CA9" w:rsidRDefault="003D7832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Google </w:t>
            </w:r>
            <w:proofErr w:type="spellStart"/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presentations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96D4" w14:textId="77777777" w:rsidR="003D7832" w:rsidRPr="00454CA9" w:rsidRDefault="000E6010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из онлайн инструментов для разработки презентаций, наиболее приближенный к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, позволяющий создавать и хранить презентацию онлайн и в коллаборации с другими пользователями</w:t>
            </w:r>
          </w:p>
        </w:tc>
      </w:tr>
      <w:tr w:rsidR="001579E1" w:rsidRPr="00454CA9" w14:paraId="3C629D7B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404A" w14:textId="77777777" w:rsidR="003D7832" w:rsidRPr="00454CA9" w:rsidRDefault="003D7832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Prezi.com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0A22" w14:textId="77777777" w:rsidR="003D7832" w:rsidRPr="00454CA9" w:rsidRDefault="00D42C05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E601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еб-сервис, с помощью которого можно создать интерактивные мультимедийные презентации с нелинейной структурой. Сервис для создания презентаций Prezi.com предлагает большое </w:t>
            </w:r>
            <w:r w:rsidR="000E601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возможностей для визуализации презентаций, посредством использования видеоматериалов, графики и др.</w:t>
            </w:r>
          </w:p>
        </w:tc>
      </w:tr>
      <w:tr w:rsidR="001579E1" w:rsidRPr="00454CA9" w14:paraId="113A41B4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5D70" w14:textId="77777777" w:rsidR="003D7832" w:rsidRPr="00454CA9" w:rsidRDefault="003D7832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Canva.com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9" w14:textId="77777777" w:rsidR="003D7832" w:rsidRPr="00454CA9" w:rsidRDefault="00D42C05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Бесплатный графический редактор, который отлично подходит как новичкам в дизайне, так и опытным профессионалам. Сервис позволяет быстро и легко создавать классные посты для социальных сетей, креативные видео, презентации, </w:t>
            </w:r>
            <w:proofErr w:type="spellStart"/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Сторис</w:t>
            </w:r>
            <w:proofErr w:type="spellEnd"/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Инстаграма и другие визуальные материалы.</w:t>
            </w:r>
          </w:p>
        </w:tc>
      </w:tr>
      <w:tr w:rsidR="001579E1" w:rsidRPr="00454CA9" w14:paraId="515D642F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5376" w14:textId="77777777" w:rsidR="003D7832" w:rsidRPr="00454CA9" w:rsidRDefault="003D7832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Речь для презентации работы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8AC4" w14:textId="77777777" w:rsidR="003D7832" w:rsidRPr="00454CA9" w:rsidRDefault="00D42C05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и ораторские приемы, применяемые для устного выступления автора работы перед публикой с целью презентации своего исследования и его результатов</w:t>
            </w:r>
          </w:p>
        </w:tc>
      </w:tr>
      <w:tr w:rsidR="001579E1" w:rsidRPr="00454CA9" w14:paraId="3B00CFFD" w14:textId="77777777" w:rsidTr="00454CA9">
        <w:trPr>
          <w:trHeight w:val="8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4DE6" w14:textId="77777777" w:rsidR="003D7832" w:rsidRPr="00454CA9" w:rsidRDefault="003D7832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учащегося к устному публичному выступлению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1678" w14:textId="77777777" w:rsidR="003D7832" w:rsidRPr="00454CA9" w:rsidRDefault="00D42C05" w:rsidP="003D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Стратегии работы с текстом и учащимся, включающие тренировку устного высказывания, психологический настрой на успешное выступление</w:t>
            </w:r>
            <w:r w:rsidR="002139F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, отработка ораторского мастерства</w:t>
            </w:r>
          </w:p>
        </w:tc>
      </w:tr>
    </w:tbl>
    <w:p w14:paraId="2937E0F2" w14:textId="77777777" w:rsidR="00C92786" w:rsidRPr="00C92786" w:rsidRDefault="00C92786" w:rsidP="00C9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BD7B0E" w14:textId="1F0DFB16" w:rsidR="00C92786" w:rsidRDefault="00C92786" w:rsidP="00C92786">
      <w:pPr>
        <w:numPr>
          <w:ilvl w:val="0"/>
          <w:numId w:val="3"/>
        </w:numPr>
        <w:spacing w:before="24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6" w:name="_Toc114526924"/>
      <w:bookmarkStart w:id="7" w:name="_Toc114564942"/>
      <w:bookmarkStart w:id="8" w:name="_Toc114572202"/>
      <w:r w:rsidRPr="00454C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Тематика Программы</w:t>
      </w:r>
      <w:bookmarkEnd w:id="6"/>
      <w:bookmarkEnd w:id="7"/>
      <w:bookmarkEnd w:id="8"/>
    </w:p>
    <w:p w14:paraId="7666337C" w14:textId="77777777" w:rsidR="00454CA9" w:rsidRPr="00454CA9" w:rsidRDefault="00454CA9" w:rsidP="00454CA9">
      <w:pPr>
        <w:spacing w:before="24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1"/>
        <w:gridCol w:w="3771"/>
        <w:gridCol w:w="2214"/>
        <w:gridCol w:w="905"/>
      </w:tblGrid>
      <w:tr w:rsidR="00772872" w:rsidRPr="00454CA9" w14:paraId="77650C4A" w14:textId="77777777" w:rsidTr="00783502">
        <w:tc>
          <w:tcPr>
            <w:tcW w:w="2075" w:type="dxa"/>
          </w:tcPr>
          <w:p w14:paraId="0326AB72" w14:textId="77777777" w:rsidR="00772872" w:rsidRPr="00454CA9" w:rsidRDefault="00772872" w:rsidP="0077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</w:t>
            </w:r>
          </w:p>
        </w:tc>
        <w:tc>
          <w:tcPr>
            <w:tcW w:w="4441" w:type="dxa"/>
          </w:tcPr>
          <w:p w14:paraId="7D8BE257" w14:textId="77777777" w:rsidR="00772872" w:rsidRPr="00454CA9" w:rsidRDefault="00772872" w:rsidP="007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993" w:type="dxa"/>
          </w:tcPr>
          <w:p w14:paraId="7A773112" w14:textId="77777777" w:rsidR="00772872" w:rsidRPr="00454CA9" w:rsidRDefault="00772872" w:rsidP="00C927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занятия</w:t>
            </w:r>
          </w:p>
        </w:tc>
        <w:tc>
          <w:tcPr>
            <w:tcW w:w="836" w:type="dxa"/>
          </w:tcPr>
          <w:p w14:paraId="49A26E0F" w14:textId="77777777" w:rsidR="00772872" w:rsidRPr="00454CA9" w:rsidRDefault="00772872" w:rsidP="00C9278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Часы </w:t>
            </w:r>
          </w:p>
        </w:tc>
      </w:tr>
      <w:tr w:rsidR="00F82902" w:rsidRPr="00454CA9" w14:paraId="70560A8C" w14:textId="77777777" w:rsidTr="00783502">
        <w:tc>
          <w:tcPr>
            <w:tcW w:w="2075" w:type="dxa"/>
          </w:tcPr>
          <w:p w14:paraId="7A9560B9" w14:textId="77777777" w:rsidR="00F82902" w:rsidRPr="00454CA9" w:rsidRDefault="00F82902" w:rsidP="0077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4441" w:type="dxa"/>
          </w:tcPr>
          <w:p w14:paraId="4FACA480" w14:textId="77777777" w:rsidR="00F82902" w:rsidRPr="00454CA9" w:rsidRDefault="00F82902" w:rsidP="007728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и создание хартии курса</w:t>
            </w:r>
          </w:p>
        </w:tc>
        <w:tc>
          <w:tcPr>
            <w:tcW w:w="1993" w:type="dxa"/>
          </w:tcPr>
          <w:p w14:paraId="2D2F8FC1" w14:textId="77777777" w:rsidR="00F82902" w:rsidRPr="00454CA9" w:rsidRDefault="00211D70" w:rsidP="00C92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оффлайн</w:t>
            </w:r>
          </w:p>
        </w:tc>
        <w:tc>
          <w:tcPr>
            <w:tcW w:w="836" w:type="dxa"/>
          </w:tcPr>
          <w:p w14:paraId="14AA9D02" w14:textId="77777777" w:rsidR="00F82902" w:rsidRPr="00454CA9" w:rsidRDefault="00F82902" w:rsidP="00C92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BB0" w:rsidRPr="00454CA9" w14:paraId="5708BDEB" w14:textId="77777777" w:rsidTr="00783502">
        <w:trPr>
          <w:trHeight w:val="447"/>
        </w:trPr>
        <w:tc>
          <w:tcPr>
            <w:tcW w:w="2075" w:type="dxa"/>
            <w:vMerge w:val="restart"/>
          </w:tcPr>
          <w:p w14:paraId="2FDF9F3C" w14:textId="77777777" w:rsidR="00C90BB0" w:rsidRPr="00454CA9" w:rsidRDefault="00C90BB0" w:rsidP="0077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C9CBC" w14:textId="77777777" w:rsidR="00C90BB0" w:rsidRPr="00454CA9" w:rsidRDefault="00C90BB0" w:rsidP="0077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45AD45" w14:textId="77777777" w:rsidR="00C90BB0" w:rsidRPr="00454CA9" w:rsidRDefault="00C90BB0" w:rsidP="0077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14E2CC" w14:textId="77777777" w:rsidR="00C90BB0" w:rsidRPr="00454CA9" w:rsidRDefault="00C90BB0" w:rsidP="007728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</w:t>
            </w:r>
          </w:p>
          <w:p w14:paraId="184D5E77" w14:textId="77777777" w:rsidR="00C90BB0" w:rsidRPr="00454CA9" w:rsidRDefault="00C90BB0" w:rsidP="0077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чего начать?</w:t>
            </w:r>
          </w:p>
        </w:tc>
        <w:tc>
          <w:tcPr>
            <w:tcW w:w="4441" w:type="dxa"/>
          </w:tcPr>
          <w:p w14:paraId="6B2DBF7A" w14:textId="77777777" w:rsidR="00C90BB0" w:rsidRPr="00454CA9" w:rsidRDefault="00C90BB0" w:rsidP="00C92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и материала исследования</w:t>
            </w:r>
          </w:p>
        </w:tc>
        <w:tc>
          <w:tcPr>
            <w:tcW w:w="1993" w:type="dxa"/>
          </w:tcPr>
          <w:p w14:paraId="5517AE7B" w14:textId="77777777" w:rsidR="00601EC5" w:rsidRPr="00454CA9" w:rsidRDefault="00601EC5" w:rsidP="00C92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лекция</w:t>
            </w:r>
            <w:r w:rsidR="00C90BB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D7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оффлайн</w:t>
            </w:r>
          </w:p>
          <w:p w14:paraId="088D905C" w14:textId="77777777" w:rsidR="00C90BB0" w:rsidRPr="00454CA9" w:rsidRDefault="00783502" w:rsidP="00C92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601EC5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рейнсторминг</w:t>
            </w:r>
            <w:proofErr w:type="spellEnd"/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оффлайн</w:t>
            </w:r>
            <w:r w:rsidR="00C90BB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" w:type="dxa"/>
          </w:tcPr>
          <w:p w14:paraId="39E7CD93" w14:textId="77777777" w:rsidR="00C90BB0" w:rsidRPr="00454CA9" w:rsidRDefault="00C90BB0" w:rsidP="00C92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CC64411" w14:textId="77777777" w:rsidR="00601EC5" w:rsidRPr="00454CA9" w:rsidRDefault="00601EC5" w:rsidP="00C92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DF47A" w14:textId="77777777" w:rsidR="00C90BB0" w:rsidRPr="00454CA9" w:rsidRDefault="00AD5CBA" w:rsidP="00C92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BB0" w:rsidRPr="00454CA9" w14:paraId="09122143" w14:textId="77777777" w:rsidTr="00783502">
        <w:trPr>
          <w:trHeight w:val="447"/>
        </w:trPr>
        <w:tc>
          <w:tcPr>
            <w:tcW w:w="2075" w:type="dxa"/>
            <w:vMerge/>
          </w:tcPr>
          <w:p w14:paraId="056AB2CC" w14:textId="77777777" w:rsidR="00C90BB0" w:rsidRPr="00454CA9" w:rsidRDefault="00C90BB0" w:rsidP="00FD0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14:paraId="6959E817" w14:textId="77777777" w:rsidR="00C90BB0" w:rsidRPr="00454CA9" w:rsidRDefault="00C90BB0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Плагиат и как его избежать</w:t>
            </w:r>
          </w:p>
        </w:tc>
        <w:tc>
          <w:tcPr>
            <w:tcW w:w="1993" w:type="dxa"/>
          </w:tcPr>
          <w:p w14:paraId="3929AC19" w14:textId="77777777" w:rsidR="00C90BB0" w:rsidRPr="00454CA9" w:rsidRDefault="00C90BB0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  <w:r w:rsidR="00211D7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  <w:r w:rsidR="00E460A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836" w:type="dxa"/>
          </w:tcPr>
          <w:p w14:paraId="0EBC0A96" w14:textId="77777777" w:rsidR="00C90BB0" w:rsidRPr="00454CA9" w:rsidRDefault="005F5AF6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EEEC540" w14:textId="77777777" w:rsidR="00C90BB0" w:rsidRPr="00454CA9" w:rsidRDefault="00C90BB0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5CBA" w:rsidRPr="00454CA9" w14:paraId="5B08894E" w14:textId="77777777" w:rsidTr="00783502">
        <w:trPr>
          <w:trHeight w:val="447"/>
        </w:trPr>
        <w:tc>
          <w:tcPr>
            <w:tcW w:w="2075" w:type="dxa"/>
            <w:vMerge/>
          </w:tcPr>
          <w:p w14:paraId="1792C83B" w14:textId="77777777" w:rsidR="00AD5CBA" w:rsidRPr="00454CA9" w:rsidRDefault="00AD5CBA" w:rsidP="00AD5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14:paraId="75183E72" w14:textId="77777777" w:rsidR="00AD5CBA" w:rsidRPr="00454CA9" w:rsidRDefault="00AD5CBA" w:rsidP="00AD5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электронным оглавлением</w:t>
            </w:r>
          </w:p>
        </w:tc>
        <w:tc>
          <w:tcPr>
            <w:tcW w:w="1993" w:type="dxa"/>
          </w:tcPr>
          <w:p w14:paraId="3E209267" w14:textId="77777777" w:rsidR="00AD5CBA" w:rsidRPr="00454CA9" w:rsidRDefault="00AD5CBA" w:rsidP="00AD5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  <w:r w:rsidR="00211D7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60A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1D7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оффлайн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" w:type="dxa"/>
          </w:tcPr>
          <w:p w14:paraId="029D3DFB" w14:textId="77777777" w:rsidR="00AD5CBA" w:rsidRPr="00454CA9" w:rsidRDefault="00AD5CBA" w:rsidP="00AD5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55F8160" w14:textId="77777777" w:rsidR="00211D70" w:rsidRPr="00454CA9" w:rsidRDefault="00211D70" w:rsidP="00AD5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32CC0" w14:textId="77777777" w:rsidR="00AD5CBA" w:rsidRPr="00454CA9" w:rsidRDefault="00AD5CBA" w:rsidP="00AD5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BB0" w:rsidRPr="00454CA9" w14:paraId="7B078883" w14:textId="77777777" w:rsidTr="00783502">
        <w:trPr>
          <w:trHeight w:val="447"/>
        </w:trPr>
        <w:tc>
          <w:tcPr>
            <w:tcW w:w="2075" w:type="dxa"/>
            <w:vMerge/>
          </w:tcPr>
          <w:p w14:paraId="71886115" w14:textId="77777777" w:rsidR="00C90BB0" w:rsidRPr="00454CA9" w:rsidRDefault="00C90BB0" w:rsidP="00FD0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14:paraId="1801441D" w14:textId="77777777" w:rsidR="00C90BB0" w:rsidRPr="00454CA9" w:rsidRDefault="00C90BB0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исследования</w:t>
            </w:r>
          </w:p>
        </w:tc>
        <w:tc>
          <w:tcPr>
            <w:tcW w:w="1993" w:type="dxa"/>
          </w:tcPr>
          <w:p w14:paraId="039ECC27" w14:textId="77777777" w:rsidR="00C90BB0" w:rsidRPr="00454CA9" w:rsidRDefault="00F1534D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90BB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рактическое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оффлайн</w:t>
            </w:r>
          </w:p>
        </w:tc>
        <w:tc>
          <w:tcPr>
            <w:tcW w:w="836" w:type="dxa"/>
          </w:tcPr>
          <w:p w14:paraId="7E0AAFCF" w14:textId="77777777" w:rsidR="00C90BB0" w:rsidRPr="00454CA9" w:rsidRDefault="00C90BB0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BB0" w:rsidRPr="00454CA9" w14:paraId="70524E13" w14:textId="77777777" w:rsidTr="00783502">
        <w:trPr>
          <w:trHeight w:val="447"/>
        </w:trPr>
        <w:tc>
          <w:tcPr>
            <w:tcW w:w="2075" w:type="dxa"/>
            <w:vMerge/>
          </w:tcPr>
          <w:p w14:paraId="6B0D1494" w14:textId="77777777" w:rsidR="00C90BB0" w:rsidRPr="00454CA9" w:rsidRDefault="00C90BB0" w:rsidP="00FD0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14:paraId="6FDB6FDE" w14:textId="77777777" w:rsidR="00C90BB0" w:rsidRPr="00454CA9" w:rsidRDefault="00C90BB0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научного аппарата. Написание Введения</w:t>
            </w:r>
          </w:p>
        </w:tc>
        <w:tc>
          <w:tcPr>
            <w:tcW w:w="1993" w:type="dxa"/>
          </w:tcPr>
          <w:p w14:paraId="505F8C76" w14:textId="77777777" w:rsidR="00C90BB0" w:rsidRPr="00454CA9" w:rsidRDefault="00C90BB0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  <w:r w:rsidR="00E460A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  <w:r w:rsidR="00E460A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оффлайн</w:t>
            </w:r>
          </w:p>
        </w:tc>
        <w:tc>
          <w:tcPr>
            <w:tcW w:w="836" w:type="dxa"/>
          </w:tcPr>
          <w:p w14:paraId="7C9C6B99" w14:textId="77777777" w:rsidR="00C90BB0" w:rsidRPr="00454CA9" w:rsidRDefault="00C90BB0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7D8B988" w14:textId="77777777" w:rsidR="00C90BB0" w:rsidRPr="00454CA9" w:rsidRDefault="00C90BB0" w:rsidP="00FD06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2C0D" w:rsidRPr="00454CA9" w14:paraId="3E655624" w14:textId="77777777" w:rsidTr="00783502">
        <w:tc>
          <w:tcPr>
            <w:tcW w:w="2075" w:type="dxa"/>
          </w:tcPr>
          <w:p w14:paraId="208A2D89" w14:textId="77777777" w:rsidR="00942C0D" w:rsidRPr="00454CA9" w:rsidRDefault="00942C0D" w:rsidP="00C90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</w:tcPr>
          <w:p w14:paraId="70019358" w14:textId="77777777" w:rsidR="00942C0D" w:rsidRPr="00454CA9" w:rsidRDefault="00942C0D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модулю</w:t>
            </w:r>
          </w:p>
        </w:tc>
        <w:tc>
          <w:tcPr>
            <w:tcW w:w="1993" w:type="dxa"/>
          </w:tcPr>
          <w:p w14:paraId="077E881D" w14:textId="77777777" w:rsidR="00942C0D" w:rsidRPr="00454CA9" w:rsidRDefault="00942C0D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1C387ECE" w14:textId="77777777" w:rsidR="00942C0D" w:rsidRPr="00454CA9" w:rsidRDefault="005F5AF6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35E2" w:rsidRPr="00454CA9" w14:paraId="30D3E2C8" w14:textId="77777777" w:rsidTr="00783502">
        <w:tc>
          <w:tcPr>
            <w:tcW w:w="2075" w:type="dxa"/>
          </w:tcPr>
          <w:p w14:paraId="50A66A7C" w14:textId="77777777" w:rsidR="008235E2" w:rsidRPr="00454CA9" w:rsidRDefault="008235E2" w:rsidP="00C90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модулю 1</w:t>
            </w:r>
          </w:p>
        </w:tc>
        <w:tc>
          <w:tcPr>
            <w:tcW w:w="4441" w:type="dxa"/>
          </w:tcPr>
          <w:p w14:paraId="1B4FF4DC" w14:textId="77777777" w:rsidR="008235E2" w:rsidRPr="00454CA9" w:rsidRDefault="008235E2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5715F48" w14:textId="77777777" w:rsidR="008235E2" w:rsidRPr="00454CA9" w:rsidRDefault="008235E2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4961324F" w14:textId="77777777" w:rsidR="008235E2" w:rsidRPr="00454CA9" w:rsidRDefault="008235E2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2B54" w:rsidRPr="00454CA9" w14:paraId="3D379618" w14:textId="77777777" w:rsidTr="00783502">
        <w:tc>
          <w:tcPr>
            <w:tcW w:w="2075" w:type="dxa"/>
            <w:vMerge w:val="restart"/>
          </w:tcPr>
          <w:p w14:paraId="4BAFE394" w14:textId="77777777" w:rsidR="005F4DB1" w:rsidRPr="00454CA9" w:rsidRDefault="005F4DB1" w:rsidP="00C90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BA8533" w14:textId="77777777" w:rsidR="00632B54" w:rsidRPr="00454CA9" w:rsidRDefault="00632B54" w:rsidP="00C90B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</w:t>
            </w:r>
          </w:p>
          <w:p w14:paraId="4F94C699" w14:textId="77777777" w:rsidR="00632B54" w:rsidRPr="00454CA9" w:rsidRDefault="00632B54" w:rsidP="00C9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Пишем теоретическую часть и публикуем обзорную статью</w:t>
            </w:r>
          </w:p>
        </w:tc>
        <w:tc>
          <w:tcPr>
            <w:tcW w:w="4441" w:type="dxa"/>
          </w:tcPr>
          <w:p w14:paraId="1993C9F4" w14:textId="77777777" w:rsidR="00632B54" w:rsidRPr="00454CA9" w:rsidRDefault="00632B54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Стратегии онлайн поиска. Научные базы данных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Direct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993" w:type="dxa"/>
          </w:tcPr>
          <w:p w14:paraId="55B75E78" w14:textId="77777777" w:rsidR="00632B54" w:rsidRPr="00454CA9" w:rsidRDefault="00632B54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</w:t>
            </w:r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836" w:type="dxa"/>
          </w:tcPr>
          <w:p w14:paraId="76B010B6" w14:textId="77777777" w:rsidR="00632B54" w:rsidRPr="00454CA9" w:rsidRDefault="00632B54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B7DFE44" w14:textId="77777777" w:rsidR="008235E2" w:rsidRPr="00454CA9" w:rsidRDefault="008235E2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906321" w14:textId="77777777" w:rsidR="00632B54" w:rsidRPr="00454CA9" w:rsidRDefault="00632B54" w:rsidP="00C90B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2B54" w:rsidRPr="00454CA9" w14:paraId="1556F27B" w14:textId="77777777" w:rsidTr="00783502">
        <w:tc>
          <w:tcPr>
            <w:tcW w:w="2075" w:type="dxa"/>
            <w:vMerge/>
          </w:tcPr>
          <w:p w14:paraId="1885FDE6" w14:textId="77777777" w:rsidR="00632B54" w:rsidRPr="00454CA9" w:rsidRDefault="00632B54" w:rsidP="00942C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</w:tcPr>
          <w:p w14:paraId="676A1899" w14:textId="77777777" w:rsidR="00632B54" w:rsidRPr="00454CA9" w:rsidRDefault="00632B54" w:rsidP="00942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теоретических данных. Аннотированная библиография и оформление концевых сносок</w:t>
            </w:r>
          </w:p>
        </w:tc>
        <w:tc>
          <w:tcPr>
            <w:tcW w:w="1993" w:type="dxa"/>
          </w:tcPr>
          <w:p w14:paraId="6C3EA0B0" w14:textId="77777777" w:rsidR="00632B54" w:rsidRPr="00454CA9" w:rsidRDefault="00EF2EDF" w:rsidP="00942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32B54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рактическое</w:t>
            </w:r>
          </w:p>
          <w:p w14:paraId="39A76A7C" w14:textId="77777777" w:rsidR="00EF2EDF" w:rsidRPr="00454CA9" w:rsidRDefault="00EF2EDF" w:rsidP="00942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36" w:type="dxa"/>
          </w:tcPr>
          <w:p w14:paraId="66ACFC46" w14:textId="77777777" w:rsidR="00632B54" w:rsidRPr="00454CA9" w:rsidRDefault="00632B54" w:rsidP="00942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2B54" w:rsidRPr="00454CA9" w14:paraId="04761BEB" w14:textId="77777777" w:rsidTr="00783502">
        <w:tc>
          <w:tcPr>
            <w:tcW w:w="2075" w:type="dxa"/>
            <w:vMerge/>
          </w:tcPr>
          <w:p w14:paraId="43A1257C" w14:textId="77777777" w:rsidR="00632B54" w:rsidRPr="00454CA9" w:rsidRDefault="00632B54" w:rsidP="00632B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</w:tcPr>
          <w:p w14:paraId="1827E6DB" w14:textId="77777777" w:rsidR="00632B54" w:rsidRPr="00454CA9" w:rsidRDefault="00632B54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текста теоретической главы</w:t>
            </w:r>
          </w:p>
          <w:p w14:paraId="4DD02D1C" w14:textId="77777777" w:rsidR="00230DF8" w:rsidRPr="00454CA9" w:rsidRDefault="00230DF8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Рецензирование работы другого слушателя</w:t>
            </w:r>
          </w:p>
        </w:tc>
        <w:tc>
          <w:tcPr>
            <w:tcW w:w="1993" w:type="dxa"/>
          </w:tcPr>
          <w:p w14:paraId="465F64F0" w14:textId="77777777" w:rsidR="00632B54" w:rsidRPr="00454CA9" w:rsidRDefault="00230DF8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</w:t>
            </w:r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оффлайн</w:t>
            </w:r>
          </w:p>
          <w:p w14:paraId="54B015E4" w14:textId="77777777" w:rsidR="00ED6ED0" w:rsidRPr="00454CA9" w:rsidRDefault="00ED6ED0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оффлайн</w:t>
            </w:r>
          </w:p>
          <w:p w14:paraId="0244A958" w14:textId="77777777" w:rsidR="00EF2EDF" w:rsidRPr="00454CA9" w:rsidRDefault="00EF2EDF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онлайн</w:t>
            </w:r>
          </w:p>
        </w:tc>
        <w:tc>
          <w:tcPr>
            <w:tcW w:w="836" w:type="dxa"/>
          </w:tcPr>
          <w:p w14:paraId="1F213C75" w14:textId="77777777" w:rsidR="00632B54" w:rsidRPr="00454CA9" w:rsidRDefault="00632B54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91923C7" w14:textId="77777777" w:rsidR="00ED6ED0" w:rsidRPr="00454CA9" w:rsidRDefault="00ED6ED0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7E80E1" w14:textId="77777777" w:rsidR="00ED6ED0" w:rsidRPr="00454CA9" w:rsidRDefault="00ED6ED0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4230DAE" w14:textId="77777777" w:rsidR="00ED6ED0" w:rsidRPr="00454CA9" w:rsidRDefault="00ED6ED0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0B329" w14:textId="77777777" w:rsidR="00ED6ED0" w:rsidRPr="00454CA9" w:rsidRDefault="008235E2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2B54" w:rsidRPr="00454CA9" w14:paraId="1091381C" w14:textId="77777777" w:rsidTr="00783502">
        <w:tc>
          <w:tcPr>
            <w:tcW w:w="2075" w:type="dxa"/>
            <w:vMerge/>
          </w:tcPr>
          <w:p w14:paraId="4219A8C3" w14:textId="77777777" w:rsidR="00632B54" w:rsidRPr="00454CA9" w:rsidRDefault="00632B54" w:rsidP="00632B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</w:tcPr>
          <w:p w14:paraId="6D6C28FD" w14:textId="77777777" w:rsidR="00632B54" w:rsidRPr="00454CA9" w:rsidRDefault="00632B54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обзорной статьи и написание абстракта</w:t>
            </w:r>
          </w:p>
        </w:tc>
        <w:tc>
          <w:tcPr>
            <w:tcW w:w="1993" w:type="dxa"/>
          </w:tcPr>
          <w:p w14:paraId="696D5E2E" w14:textId="77777777" w:rsidR="00EF2EDF" w:rsidRPr="00454CA9" w:rsidRDefault="00632B54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C2F6AF" w14:textId="77777777" w:rsidR="00632B54" w:rsidRPr="00454CA9" w:rsidRDefault="00EF2EDF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230DF8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ренинг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оффлайн</w:t>
            </w:r>
          </w:p>
        </w:tc>
        <w:tc>
          <w:tcPr>
            <w:tcW w:w="836" w:type="dxa"/>
          </w:tcPr>
          <w:p w14:paraId="097E679A" w14:textId="77777777" w:rsidR="00632B54" w:rsidRPr="00454CA9" w:rsidRDefault="00632B54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159321F" w14:textId="77777777" w:rsidR="00ED6ED0" w:rsidRPr="00454CA9" w:rsidRDefault="00ED6ED0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4AB6C" w14:textId="77777777" w:rsidR="00632B54" w:rsidRPr="00454CA9" w:rsidRDefault="00632B54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2B54" w:rsidRPr="00454CA9" w14:paraId="6297B050" w14:textId="77777777" w:rsidTr="00783502">
        <w:tc>
          <w:tcPr>
            <w:tcW w:w="2075" w:type="dxa"/>
            <w:vMerge/>
          </w:tcPr>
          <w:p w14:paraId="2E2256E6" w14:textId="77777777" w:rsidR="00632B54" w:rsidRPr="00454CA9" w:rsidRDefault="00632B54" w:rsidP="00632B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</w:tcPr>
          <w:p w14:paraId="766C8F64" w14:textId="77777777" w:rsidR="00632B54" w:rsidRPr="00454CA9" w:rsidRDefault="00632B54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модулю</w:t>
            </w:r>
          </w:p>
        </w:tc>
        <w:tc>
          <w:tcPr>
            <w:tcW w:w="1993" w:type="dxa"/>
          </w:tcPr>
          <w:p w14:paraId="3DC5E75D" w14:textId="77777777" w:rsidR="00632B54" w:rsidRPr="00454CA9" w:rsidRDefault="00632B54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6C49B452" w14:textId="77777777" w:rsidR="00632B54" w:rsidRPr="00454CA9" w:rsidRDefault="00ED6ED0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35E2" w:rsidRPr="00454CA9" w14:paraId="76632DC5" w14:textId="77777777" w:rsidTr="00783502">
        <w:tc>
          <w:tcPr>
            <w:tcW w:w="2075" w:type="dxa"/>
          </w:tcPr>
          <w:p w14:paraId="7053D715" w14:textId="77777777" w:rsidR="008235E2" w:rsidRPr="00454CA9" w:rsidRDefault="008235E2" w:rsidP="00632B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модулю 2</w:t>
            </w:r>
          </w:p>
        </w:tc>
        <w:tc>
          <w:tcPr>
            <w:tcW w:w="4441" w:type="dxa"/>
          </w:tcPr>
          <w:p w14:paraId="5B6F41A7" w14:textId="77777777" w:rsidR="008235E2" w:rsidRPr="00454CA9" w:rsidRDefault="008235E2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6369BC7" w14:textId="77777777" w:rsidR="008235E2" w:rsidRPr="00454CA9" w:rsidRDefault="008235E2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080301A8" w14:textId="77777777" w:rsidR="008235E2" w:rsidRPr="00454CA9" w:rsidRDefault="008235E2" w:rsidP="00632B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4DB1" w:rsidRPr="00454CA9" w14:paraId="36E6910F" w14:textId="77777777" w:rsidTr="00783502">
        <w:tc>
          <w:tcPr>
            <w:tcW w:w="2075" w:type="dxa"/>
            <w:vMerge w:val="restart"/>
          </w:tcPr>
          <w:p w14:paraId="55DFD10E" w14:textId="77777777" w:rsidR="005F4DB1" w:rsidRPr="00454CA9" w:rsidRDefault="005F4DB1" w:rsidP="009E35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63F4E9" w14:textId="77777777" w:rsidR="005F4DB1" w:rsidRPr="00454CA9" w:rsidRDefault="005F4DB1" w:rsidP="009E35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B7348F" w14:textId="77777777" w:rsidR="005F4DB1" w:rsidRPr="00454CA9" w:rsidRDefault="005F4DB1" w:rsidP="009E35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682857" w14:textId="77777777" w:rsidR="005F4DB1" w:rsidRPr="00454CA9" w:rsidRDefault="005F4DB1" w:rsidP="009E35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E07C01" w14:textId="77777777" w:rsidR="005F4DB1" w:rsidRPr="00454CA9" w:rsidRDefault="005F4DB1" w:rsidP="009E35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3 Исследовательская часть работы</w:t>
            </w:r>
          </w:p>
        </w:tc>
        <w:tc>
          <w:tcPr>
            <w:tcW w:w="4441" w:type="dxa"/>
          </w:tcPr>
          <w:p w14:paraId="73020981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материала для практического исследования</w:t>
            </w:r>
          </w:p>
        </w:tc>
        <w:tc>
          <w:tcPr>
            <w:tcW w:w="1993" w:type="dxa"/>
          </w:tcPr>
          <w:p w14:paraId="30337D38" w14:textId="77777777" w:rsidR="005F4DB1" w:rsidRPr="00454CA9" w:rsidRDefault="00EF2EDF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F4DB1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рактическое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836" w:type="dxa"/>
          </w:tcPr>
          <w:p w14:paraId="4257A1CA" w14:textId="77777777" w:rsidR="005F4DB1" w:rsidRPr="00454CA9" w:rsidRDefault="005615F5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4DB1" w:rsidRPr="00454CA9" w14:paraId="1270EF8B" w14:textId="77777777" w:rsidTr="00783502">
        <w:tc>
          <w:tcPr>
            <w:tcW w:w="2075" w:type="dxa"/>
            <w:vMerge/>
          </w:tcPr>
          <w:p w14:paraId="4657BBA6" w14:textId="77777777" w:rsidR="005F4DB1" w:rsidRPr="00454CA9" w:rsidRDefault="005F4DB1" w:rsidP="009E35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</w:tcPr>
          <w:p w14:paraId="2EC6A8EC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алгоритма лингвистического анализа материала</w:t>
            </w:r>
          </w:p>
        </w:tc>
        <w:tc>
          <w:tcPr>
            <w:tcW w:w="1993" w:type="dxa"/>
          </w:tcPr>
          <w:p w14:paraId="164B2281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  <w:r w:rsidR="00ED6ED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онлайн/</w:t>
            </w:r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оффлайн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5F2D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оффлайн</w:t>
            </w:r>
          </w:p>
        </w:tc>
        <w:tc>
          <w:tcPr>
            <w:tcW w:w="836" w:type="dxa"/>
          </w:tcPr>
          <w:p w14:paraId="5B776E40" w14:textId="77777777" w:rsidR="005F4DB1" w:rsidRPr="00454CA9" w:rsidRDefault="005615F5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0FCD80B8" w14:textId="77777777" w:rsidR="0009286E" w:rsidRPr="00454CA9" w:rsidRDefault="0009286E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CFC2CC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DB1" w:rsidRPr="00454CA9" w14:paraId="5950E0B1" w14:textId="77777777" w:rsidTr="00783502">
        <w:tc>
          <w:tcPr>
            <w:tcW w:w="2075" w:type="dxa"/>
            <w:vMerge/>
          </w:tcPr>
          <w:p w14:paraId="11A25C66" w14:textId="77777777" w:rsidR="005F4DB1" w:rsidRPr="00454CA9" w:rsidRDefault="005F4DB1" w:rsidP="009E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14:paraId="1CBF71AD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Статистический анализ полученных результатов</w:t>
            </w:r>
          </w:p>
        </w:tc>
        <w:tc>
          <w:tcPr>
            <w:tcW w:w="1993" w:type="dxa"/>
          </w:tcPr>
          <w:p w14:paraId="7778AB4C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836" w:type="dxa"/>
          </w:tcPr>
          <w:p w14:paraId="6B507E50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A0ABF13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DB1" w:rsidRPr="00454CA9" w14:paraId="68F25A6F" w14:textId="77777777" w:rsidTr="00783502">
        <w:tc>
          <w:tcPr>
            <w:tcW w:w="2075" w:type="dxa"/>
            <w:vMerge/>
          </w:tcPr>
          <w:p w14:paraId="0EC8C743" w14:textId="77777777" w:rsidR="005F4DB1" w:rsidRPr="00454CA9" w:rsidRDefault="005F4DB1" w:rsidP="009E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14:paraId="47910A77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графиков и диаграмм и их описание</w:t>
            </w:r>
          </w:p>
        </w:tc>
        <w:tc>
          <w:tcPr>
            <w:tcW w:w="1993" w:type="dxa"/>
          </w:tcPr>
          <w:p w14:paraId="224B48C1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</w:t>
            </w:r>
            <w:proofErr w:type="gramEnd"/>
            <w:r w:rsidR="00EF2EDF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  <w:r w:rsidR="00ED6ED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5F2D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оффлайн</w:t>
            </w:r>
          </w:p>
        </w:tc>
        <w:tc>
          <w:tcPr>
            <w:tcW w:w="836" w:type="dxa"/>
          </w:tcPr>
          <w:p w14:paraId="3D32DF91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3B79424" w14:textId="77777777" w:rsidR="005615F5" w:rsidRPr="00454CA9" w:rsidRDefault="005615F5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BB1A73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4DB1" w:rsidRPr="00454CA9" w14:paraId="1CC2BEBD" w14:textId="77777777" w:rsidTr="00783502">
        <w:tc>
          <w:tcPr>
            <w:tcW w:w="2075" w:type="dxa"/>
            <w:vMerge/>
          </w:tcPr>
          <w:p w14:paraId="3484380E" w14:textId="77777777" w:rsidR="005F4DB1" w:rsidRPr="00454CA9" w:rsidRDefault="005F4DB1" w:rsidP="009E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14:paraId="4F6741DC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заключения к работе. Преобразование концевых сносок и оформление списка использованных источников</w:t>
            </w:r>
          </w:p>
        </w:tc>
        <w:tc>
          <w:tcPr>
            <w:tcW w:w="1993" w:type="dxa"/>
          </w:tcPr>
          <w:p w14:paraId="4756676B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="00ED6ED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онлайн/оффлайн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  <w:r w:rsidR="00ED6ED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836" w:type="dxa"/>
          </w:tcPr>
          <w:p w14:paraId="58CA4D2F" w14:textId="77777777" w:rsidR="005F4DB1" w:rsidRPr="00454CA9" w:rsidRDefault="00B75F2D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63FFF1B1" w14:textId="77777777" w:rsidR="005615F5" w:rsidRPr="00454CA9" w:rsidRDefault="005615F5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E80989" w14:textId="77777777" w:rsidR="005F4DB1" w:rsidRPr="00454CA9" w:rsidRDefault="00B75F2D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4DB1" w:rsidRPr="00454CA9" w14:paraId="6133C2AB" w14:textId="77777777" w:rsidTr="00783502">
        <w:tc>
          <w:tcPr>
            <w:tcW w:w="2075" w:type="dxa"/>
            <w:vMerge/>
          </w:tcPr>
          <w:p w14:paraId="761C16C6" w14:textId="77777777" w:rsidR="005F4DB1" w:rsidRPr="00454CA9" w:rsidRDefault="005F4DB1" w:rsidP="009E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14:paraId="2EA29A06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модулю</w:t>
            </w:r>
          </w:p>
        </w:tc>
        <w:tc>
          <w:tcPr>
            <w:tcW w:w="1993" w:type="dxa"/>
          </w:tcPr>
          <w:p w14:paraId="2EFBA7D4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07624D15" w14:textId="77777777" w:rsidR="005F4DB1" w:rsidRPr="00454CA9" w:rsidRDefault="005F4DB1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35E2" w:rsidRPr="00454CA9" w14:paraId="4FB73504" w14:textId="77777777" w:rsidTr="00783502">
        <w:tc>
          <w:tcPr>
            <w:tcW w:w="2075" w:type="dxa"/>
          </w:tcPr>
          <w:p w14:paraId="19C00220" w14:textId="77777777" w:rsidR="008235E2" w:rsidRPr="00454CA9" w:rsidRDefault="008235E2" w:rsidP="009E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модулю 3</w:t>
            </w:r>
          </w:p>
        </w:tc>
        <w:tc>
          <w:tcPr>
            <w:tcW w:w="4441" w:type="dxa"/>
          </w:tcPr>
          <w:p w14:paraId="761E3D98" w14:textId="77777777" w:rsidR="008235E2" w:rsidRPr="00454CA9" w:rsidRDefault="008235E2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12DE45D" w14:textId="77777777" w:rsidR="008235E2" w:rsidRPr="00454CA9" w:rsidRDefault="008235E2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589E65E0" w14:textId="77777777" w:rsidR="008235E2" w:rsidRPr="00454CA9" w:rsidRDefault="008235E2" w:rsidP="009E35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30DF8" w:rsidRPr="00454CA9" w14:paraId="5B1C4DFC" w14:textId="77777777" w:rsidTr="00783502">
        <w:tc>
          <w:tcPr>
            <w:tcW w:w="2075" w:type="dxa"/>
            <w:vMerge w:val="restart"/>
          </w:tcPr>
          <w:p w14:paraId="4279BC4F" w14:textId="77777777" w:rsidR="00230DF8" w:rsidRPr="00454CA9" w:rsidRDefault="00230DF8" w:rsidP="00DE0D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3A0514" w14:textId="77777777" w:rsidR="00230DF8" w:rsidRPr="00454CA9" w:rsidRDefault="00230DF8" w:rsidP="00DE0D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4 </w:t>
            </w:r>
          </w:p>
          <w:p w14:paraId="73E1BD0F" w14:textId="77777777" w:rsidR="00230DF8" w:rsidRPr="00454CA9" w:rsidRDefault="00230DF8" w:rsidP="00DE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Готовим </w:t>
            </w: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презентацию</w:t>
            </w:r>
          </w:p>
        </w:tc>
        <w:tc>
          <w:tcPr>
            <w:tcW w:w="4441" w:type="dxa"/>
          </w:tcPr>
          <w:p w14:paraId="361EDEC3" w14:textId="77777777" w:rsidR="00230DF8" w:rsidRPr="00454CA9" w:rsidRDefault="00230DF8" w:rsidP="00DE0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структуре и оформлению презентации.</w:t>
            </w:r>
          </w:p>
        </w:tc>
        <w:tc>
          <w:tcPr>
            <w:tcW w:w="1993" w:type="dxa"/>
          </w:tcPr>
          <w:p w14:paraId="5954B17C" w14:textId="77777777" w:rsidR="00230DF8" w:rsidRPr="00454CA9" w:rsidRDefault="00230DF8" w:rsidP="00DE0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="00ED6ED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836" w:type="dxa"/>
          </w:tcPr>
          <w:p w14:paraId="2129C94D" w14:textId="77777777" w:rsidR="00230DF8" w:rsidRPr="00454CA9" w:rsidRDefault="00230DF8" w:rsidP="00DE0D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0DF8" w:rsidRPr="00454CA9" w14:paraId="41BED39D" w14:textId="77777777" w:rsidTr="00783502">
        <w:tc>
          <w:tcPr>
            <w:tcW w:w="2075" w:type="dxa"/>
            <w:vMerge/>
          </w:tcPr>
          <w:p w14:paraId="67E8B388" w14:textId="77777777" w:rsidR="00230DF8" w:rsidRPr="00454CA9" w:rsidRDefault="00230DF8" w:rsidP="004D0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</w:tcPr>
          <w:p w14:paraId="653C5354" w14:textId="77777777" w:rsidR="00230DF8" w:rsidRPr="00454CA9" w:rsidRDefault="00230DF8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Платформы для создания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презентаций: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presentations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Prezi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Canva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  <w:tc>
          <w:tcPr>
            <w:tcW w:w="1993" w:type="dxa"/>
          </w:tcPr>
          <w:p w14:paraId="56559F12" w14:textId="77777777" w:rsidR="00230DF8" w:rsidRPr="00454CA9" w:rsidRDefault="00230DF8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Демонстрация</w:t>
            </w:r>
            <w:r w:rsidR="00ED6ED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6ED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онлайн/оффлайн</w:t>
            </w: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</w:t>
            </w:r>
            <w:r w:rsidR="00ED6ED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онлайн/оффлайн</w:t>
            </w:r>
          </w:p>
        </w:tc>
        <w:tc>
          <w:tcPr>
            <w:tcW w:w="836" w:type="dxa"/>
          </w:tcPr>
          <w:p w14:paraId="2DC46269" w14:textId="77777777" w:rsidR="00230DF8" w:rsidRPr="00454CA9" w:rsidRDefault="0009286E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62002D0F" w14:textId="77777777" w:rsidR="008235E2" w:rsidRPr="00454CA9" w:rsidRDefault="008235E2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CD8D43" w14:textId="77777777" w:rsidR="008235E2" w:rsidRPr="00454CA9" w:rsidRDefault="008235E2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123FF" w14:textId="77777777" w:rsidR="00230DF8" w:rsidRPr="00454CA9" w:rsidRDefault="0009286E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0DF8" w:rsidRPr="00454CA9" w14:paraId="49889366" w14:textId="77777777" w:rsidTr="00783502">
        <w:tc>
          <w:tcPr>
            <w:tcW w:w="2075" w:type="dxa"/>
            <w:vMerge/>
          </w:tcPr>
          <w:p w14:paraId="50C9100A" w14:textId="77777777" w:rsidR="00230DF8" w:rsidRPr="00454CA9" w:rsidRDefault="00230DF8" w:rsidP="004D0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</w:tcPr>
          <w:p w14:paraId="4C793FF3" w14:textId="77777777" w:rsidR="00230DF8" w:rsidRPr="00454CA9" w:rsidRDefault="00230DF8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для презентации работы: содержание, структура</w:t>
            </w:r>
          </w:p>
        </w:tc>
        <w:tc>
          <w:tcPr>
            <w:tcW w:w="1993" w:type="dxa"/>
          </w:tcPr>
          <w:p w14:paraId="629731D4" w14:textId="77777777" w:rsidR="00ED6ED0" w:rsidRPr="00454CA9" w:rsidRDefault="00230DF8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</w:t>
            </w:r>
            <w:r w:rsidR="00ED6ED0"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</w:p>
          <w:p w14:paraId="5D5F8913" w14:textId="77777777" w:rsidR="00230DF8" w:rsidRPr="00454CA9" w:rsidRDefault="0009286E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онлайн</w:t>
            </w:r>
          </w:p>
        </w:tc>
        <w:tc>
          <w:tcPr>
            <w:tcW w:w="836" w:type="dxa"/>
          </w:tcPr>
          <w:p w14:paraId="351A8FCB" w14:textId="77777777" w:rsidR="00230DF8" w:rsidRPr="00454CA9" w:rsidRDefault="00230DF8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70B3C2E" w14:textId="77777777" w:rsidR="0009286E" w:rsidRPr="00454CA9" w:rsidRDefault="0009286E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09DF4" w14:textId="77777777" w:rsidR="00230DF8" w:rsidRPr="00454CA9" w:rsidRDefault="00230DF8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35E2" w:rsidRPr="00454CA9" w14:paraId="58428805" w14:textId="77777777" w:rsidTr="00783502">
        <w:tc>
          <w:tcPr>
            <w:tcW w:w="2075" w:type="dxa"/>
          </w:tcPr>
          <w:p w14:paraId="178B9044" w14:textId="77777777" w:rsidR="008235E2" w:rsidRPr="00454CA9" w:rsidRDefault="008235E2" w:rsidP="004D0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</w:tcPr>
          <w:p w14:paraId="602A3CDE" w14:textId="77777777" w:rsidR="008235E2" w:rsidRPr="00454CA9" w:rsidRDefault="0009286E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для презентации работы: подготовка учащегося к устному публичному выступлению</w:t>
            </w:r>
          </w:p>
        </w:tc>
        <w:tc>
          <w:tcPr>
            <w:tcW w:w="1993" w:type="dxa"/>
          </w:tcPr>
          <w:p w14:paraId="4F6E0B61" w14:textId="77777777" w:rsidR="008235E2" w:rsidRPr="00454CA9" w:rsidRDefault="0009286E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оффлайн </w:t>
            </w:r>
          </w:p>
        </w:tc>
        <w:tc>
          <w:tcPr>
            <w:tcW w:w="836" w:type="dxa"/>
          </w:tcPr>
          <w:p w14:paraId="4BB7764F" w14:textId="77777777" w:rsidR="008235E2" w:rsidRPr="00454CA9" w:rsidRDefault="0009286E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35E2" w:rsidRPr="00454CA9" w14:paraId="44B285E7" w14:textId="77777777" w:rsidTr="00783502">
        <w:tc>
          <w:tcPr>
            <w:tcW w:w="2075" w:type="dxa"/>
          </w:tcPr>
          <w:p w14:paraId="0B69010F" w14:textId="77777777" w:rsidR="008235E2" w:rsidRPr="00454CA9" w:rsidRDefault="008235E2" w:rsidP="004D0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модулю 4</w:t>
            </w:r>
          </w:p>
        </w:tc>
        <w:tc>
          <w:tcPr>
            <w:tcW w:w="4441" w:type="dxa"/>
          </w:tcPr>
          <w:p w14:paraId="565A5CBD" w14:textId="77777777" w:rsidR="008235E2" w:rsidRPr="00454CA9" w:rsidRDefault="008235E2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3A492A7" w14:textId="77777777" w:rsidR="008235E2" w:rsidRPr="00454CA9" w:rsidRDefault="008235E2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3B9B0243" w14:textId="77777777" w:rsidR="008235E2" w:rsidRPr="00454CA9" w:rsidRDefault="0009286E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30DF8" w:rsidRPr="00454CA9" w14:paraId="32B97FE8" w14:textId="77777777" w:rsidTr="00783502">
        <w:tc>
          <w:tcPr>
            <w:tcW w:w="2075" w:type="dxa"/>
          </w:tcPr>
          <w:p w14:paraId="0FC7C64A" w14:textId="77777777" w:rsidR="00230DF8" w:rsidRPr="00454CA9" w:rsidRDefault="00F82902" w:rsidP="004D0A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441" w:type="dxa"/>
          </w:tcPr>
          <w:p w14:paraId="7E0EB06A" w14:textId="77777777" w:rsidR="00230DF8" w:rsidRPr="00454CA9" w:rsidRDefault="00230DF8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492C0CE" w14:textId="77777777" w:rsidR="00230DF8" w:rsidRPr="00454CA9" w:rsidRDefault="00230DF8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5CFB60B2" w14:textId="77777777" w:rsidR="00230DF8" w:rsidRPr="00454CA9" w:rsidRDefault="00F82902" w:rsidP="004D0A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CA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116CA8B2" w14:textId="77777777" w:rsidR="00C92786" w:rsidRPr="00C92786" w:rsidRDefault="00C92786" w:rsidP="00C9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907E19" w14:textId="77777777" w:rsidR="00C92786" w:rsidRPr="00454CA9" w:rsidRDefault="00C92786" w:rsidP="00C92786">
      <w:pPr>
        <w:numPr>
          <w:ilvl w:val="0"/>
          <w:numId w:val="5"/>
        </w:numPr>
        <w:spacing w:before="24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9" w:name="_Toc114526925"/>
      <w:bookmarkStart w:id="10" w:name="_Toc114564943"/>
      <w:bookmarkStart w:id="11" w:name="_Toc114572203"/>
      <w:r w:rsidRPr="00454C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Цель, задачи и ожидаемые результаты Программы</w:t>
      </w:r>
      <w:bookmarkEnd w:id="9"/>
      <w:bookmarkEnd w:id="10"/>
      <w:bookmarkEnd w:id="11"/>
    </w:p>
    <w:p w14:paraId="124238DC" w14:textId="77777777" w:rsidR="00C92786" w:rsidRPr="00C92786" w:rsidRDefault="00C92786" w:rsidP="00C92786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0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 Программы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DD662C" w:rsidRPr="00DD662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B06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действующих учителей английского языка </w:t>
      </w:r>
      <w:r w:rsidR="00DD662C" w:rsidRPr="00DD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организации </w:t>
      </w:r>
      <w:r w:rsidR="00DD662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</w:t>
      </w:r>
      <w:r w:rsidR="00DD662C" w:rsidRPr="00DD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проектной работы </w:t>
      </w:r>
      <w:r w:rsidR="00DD6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 w:rsidR="00DD662C" w:rsidRPr="00DD662C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иностранному языку в школе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8C171B" w14:textId="77777777" w:rsidR="00C92786" w:rsidRDefault="00C92786" w:rsidP="00C92786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14:paraId="465F2FB7" w14:textId="77777777" w:rsidR="00DD662C" w:rsidRPr="00DD662C" w:rsidRDefault="00DD662C" w:rsidP="004C1F54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662C">
        <w:rPr>
          <w:color w:val="000000"/>
          <w:sz w:val="28"/>
          <w:szCs w:val="28"/>
        </w:rPr>
        <w:t xml:space="preserve">После успешного освоения курса </w:t>
      </w:r>
      <w:r>
        <w:rPr>
          <w:color w:val="000000"/>
          <w:sz w:val="28"/>
          <w:szCs w:val="28"/>
        </w:rPr>
        <w:t>слушатели</w:t>
      </w:r>
      <w:r w:rsidRPr="00DD662C">
        <w:rPr>
          <w:color w:val="000000"/>
          <w:sz w:val="28"/>
          <w:szCs w:val="28"/>
        </w:rPr>
        <w:t xml:space="preserve"> смогут самостоятельно организовывать и моделировать </w:t>
      </w:r>
      <w:r>
        <w:rPr>
          <w:color w:val="000000"/>
          <w:sz w:val="28"/>
          <w:szCs w:val="28"/>
        </w:rPr>
        <w:t xml:space="preserve">научные </w:t>
      </w:r>
      <w:r w:rsidRPr="00DD662C">
        <w:rPr>
          <w:color w:val="000000"/>
          <w:sz w:val="28"/>
          <w:szCs w:val="28"/>
        </w:rPr>
        <w:t>проекты в соответствии с основными тенденциями развития науки </w:t>
      </w:r>
    </w:p>
    <w:p w14:paraId="4CB64F34" w14:textId="77777777" w:rsidR="004C1F54" w:rsidRDefault="004C1F54" w:rsidP="004C1F54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D662C">
        <w:rPr>
          <w:color w:val="000000"/>
          <w:sz w:val="28"/>
          <w:szCs w:val="28"/>
        </w:rPr>
        <w:t>лушатели</w:t>
      </w:r>
      <w:r w:rsidR="00DD662C" w:rsidRPr="00DD662C">
        <w:rPr>
          <w:color w:val="000000"/>
          <w:sz w:val="28"/>
          <w:szCs w:val="28"/>
        </w:rPr>
        <w:t> смогут составить план организации проекта в рамках процесса обучения ИЯ по обновленной системе</w:t>
      </w:r>
    </w:p>
    <w:p w14:paraId="090961EC" w14:textId="77777777" w:rsidR="00B06039" w:rsidRDefault="004C1F54" w:rsidP="004C1F54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C1F54">
        <w:rPr>
          <w:color w:val="000000"/>
          <w:sz w:val="28"/>
          <w:szCs w:val="28"/>
        </w:rPr>
        <w:t xml:space="preserve">Слушатели напишут и подготовят к публикации в сборнике научно-практической конференции или в профессиональном периодическом издании научную статью </w:t>
      </w:r>
      <w:r w:rsidR="00C502DC">
        <w:rPr>
          <w:color w:val="000000"/>
          <w:sz w:val="28"/>
          <w:szCs w:val="28"/>
        </w:rPr>
        <w:t xml:space="preserve">обзорного характера </w:t>
      </w:r>
      <w:r w:rsidRPr="004C1F54">
        <w:rPr>
          <w:color w:val="000000"/>
          <w:sz w:val="28"/>
          <w:szCs w:val="28"/>
        </w:rPr>
        <w:t>по выбранной теме</w:t>
      </w:r>
      <w:r w:rsidR="00DD662C" w:rsidRPr="004C1F54">
        <w:rPr>
          <w:color w:val="000000"/>
          <w:sz w:val="28"/>
          <w:szCs w:val="28"/>
        </w:rPr>
        <w:t> </w:t>
      </w:r>
    </w:p>
    <w:p w14:paraId="47FE6104" w14:textId="77777777" w:rsidR="00B06039" w:rsidRDefault="00B06039" w:rsidP="004C1F54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курса слушатели выберут и самостоятельно разработают тему научного исследования лингвострановедческого плана с применением современных стратегий научного поиска и технологий</w:t>
      </w:r>
    </w:p>
    <w:p w14:paraId="04DCBED5" w14:textId="77777777" w:rsidR="00DD662C" w:rsidRPr="004C1F54" w:rsidRDefault="00B06039" w:rsidP="004C1F54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освоения курса станет публичная презентация результатов реализованного проекта</w:t>
      </w:r>
      <w:r w:rsidR="00DD662C" w:rsidRPr="004C1F54">
        <w:rPr>
          <w:color w:val="000000"/>
          <w:sz w:val="28"/>
          <w:szCs w:val="28"/>
        </w:rPr>
        <w:t>  </w:t>
      </w:r>
    </w:p>
    <w:p w14:paraId="2391A5D5" w14:textId="77777777" w:rsidR="00C92786" w:rsidRPr="00C92786" w:rsidRDefault="00C92786" w:rsidP="00C92786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2593958D" w14:textId="77777777" w:rsidR="004C1F54" w:rsidRPr="004C1F54" w:rsidRDefault="004C1F54" w:rsidP="004C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успешного освоения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слушатели</w:t>
      </w: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</w:t>
      </w:r>
    </w:p>
    <w:p w14:paraId="29DD0C67" w14:textId="77777777" w:rsidR="004C1F54" w:rsidRPr="004C1F54" w:rsidRDefault="004C1F54" w:rsidP="004C1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Знать:  </w:t>
      </w:r>
    </w:p>
    <w:p w14:paraId="20319E84" w14:textId="77777777" w:rsidR="00DE0DB4" w:rsidRPr="004C1F54" w:rsidRDefault="00DE0DB4" w:rsidP="00DE0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-Принципиальные основы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</w:t>
      </w: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проектной деятельности по иностранному языку в школе  </w:t>
      </w:r>
    </w:p>
    <w:p w14:paraId="2A9AF24A" w14:textId="77777777" w:rsidR="004C1F54" w:rsidRPr="004C1F54" w:rsidRDefault="004C1F54" w:rsidP="004C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-Основные </w:t>
      </w:r>
      <w:r w:rsidR="00DE0DB4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написания оригинального научного исследования в коллаборации с учащимися</w:t>
      </w: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4DCD8A" w14:textId="77777777" w:rsidR="004C1F54" w:rsidRPr="004C1F54" w:rsidRDefault="004C1F54" w:rsidP="004C1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Уметь:  </w:t>
      </w:r>
    </w:p>
    <w:p w14:paraId="64D2D3A3" w14:textId="77777777" w:rsidR="004C1F54" w:rsidRPr="004C1F54" w:rsidRDefault="004C1F54" w:rsidP="004C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-совместно с учащимися формулировать основополагающий вопрос для выполнения проекта.  </w:t>
      </w:r>
    </w:p>
    <w:p w14:paraId="070E1060" w14:textId="77777777" w:rsidR="004C1F54" w:rsidRDefault="004C1F54" w:rsidP="004C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-Планировать проект для изучения иностранного языка с учетом требований обновленного содержания иноязычного образования; </w:t>
      </w:r>
    </w:p>
    <w:p w14:paraId="4196E587" w14:textId="77777777" w:rsidR="00B06039" w:rsidRPr="004C1F54" w:rsidRDefault="00B06039" w:rsidP="004C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-Совместно с учащимися разрабатывать критерии оценки готового проекта на этапе его планирования</w:t>
      </w:r>
    </w:p>
    <w:p w14:paraId="54F03DCA" w14:textId="77777777" w:rsidR="004C1F54" w:rsidRPr="004C1F54" w:rsidRDefault="004C1F54" w:rsidP="004C1F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Владеть:  </w:t>
      </w:r>
    </w:p>
    <w:p w14:paraId="1F7F4EBE" w14:textId="77777777" w:rsidR="00DE0DB4" w:rsidRDefault="00DE0DB4" w:rsidP="004C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>-Умениями грамотно и эффективно пользоваться источниками профессиональной информации (справочной литературы, ресурсами интернет)</w:t>
      </w:r>
    </w:p>
    <w:p w14:paraId="71FC9920" w14:textId="77777777" w:rsidR="00671053" w:rsidRDefault="004C1F54" w:rsidP="004C1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>-Навыками организаци</w:t>
      </w:r>
      <w:r w:rsidR="006710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по решению учебной задачи в ходе реализации проекта и планировани</w:t>
      </w:r>
      <w:r w:rsidR="00C502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соответствующих затрат времени; </w:t>
      </w:r>
    </w:p>
    <w:p w14:paraId="028B531F" w14:textId="77777777" w:rsidR="00C92786" w:rsidRPr="00C92786" w:rsidRDefault="00671053" w:rsidP="004C1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Навыками применения современных технологий для оформления работы и презентации результатов исследования</w:t>
      </w:r>
      <w:r w:rsidR="004C1F54" w:rsidRPr="004C1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92786" w:rsidRPr="00C9278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F90857" w14:textId="3F887B0F" w:rsidR="00454CA9" w:rsidRPr="00454CA9" w:rsidRDefault="00C92786" w:rsidP="00454CA9">
      <w:pPr>
        <w:numPr>
          <w:ilvl w:val="0"/>
          <w:numId w:val="8"/>
        </w:numPr>
        <w:spacing w:before="24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12" w:name="_Toc114526926"/>
      <w:bookmarkStart w:id="13" w:name="_Toc114564944"/>
      <w:bookmarkStart w:id="14" w:name="_Toc114572204"/>
      <w:r w:rsidRPr="00454C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Структура и содержание Программы</w:t>
      </w:r>
      <w:bookmarkEnd w:id="12"/>
      <w:bookmarkEnd w:id="13"/>
      <w:bookmarkEnd w:id="14"/>
    </w:p>
    <w:p w14:paraId="49966556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4 модулей и вводной части:</w:t>
      </w:r>
    </w:p>
    <w:p w14:paraId="29BA81A4" w14:textId="77777777" w:rsidR="00C92786" w:rsidRPr="00F82902" w:rsidRDefault="00C92786" w:rsidP="00C92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</w:t>
      </w:r>
      <w:r w:rsidR="00F8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предназначена для знакомства участников друг с другом и тренером</w:t>
      </w:r>
      <w:r w:rsidR="00104EE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проводится в виде игры и в результате создается Хартия курса – свод академических правил поведения участников на занятиях оффлайн и онлайн.</w:t>
      </w:r>
    </w:p>
    <w:p w14:paraId="730C2B8B" w14:textId="77777777" w:rsidR="00C92786" w:rsidRPr="00104EEC" w:rsidRDefault="00C92786" w:rsidP="00C92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 1. </w:t>
      </w:r>
      <w:r w:rsidR="0010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 чего начать?» дает ответы на вопросы </w:t>
      </w:r>
      <w:r w:rsidR="003958FD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выбору темы и материала исследования и предлагает ряд организационных мероприятий и технических нюансов в начале работы</w:t>
      </w:r>
      <w:r w:rsidR="0010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4EF71D4" w14:textId="77777777" w:rsidR="00C92786" w:rsidRPr="00104EEC" w:rsidRDefault="00C92786" w:rsidP="00C92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2. </w:t>
      </w:r>
      <w:r w:rsidR="00104EE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04EEC" w:rsidRPr="00104EEC">
        <w:rPr>
          <w:rFonts w:ascii="Times New Roman" w:eastAsia="Times New Roman" w:hAnsi="Times New Roman" w:cs="Times New Roman"/>
          <w:color w:val="000000"/>
          <w:sz w:val="28"/>
          <w:szCs w:val="28"/>
        </w:rPr>
        <w:t>Пишем теоретическую часть и публикуем обзорную статью</w:t>
      </w:r>
      <w:r w:rsidR="00104EE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95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 для обсуждения и формирования стратегий эффективного поиска теоретической информации с применением современных баз научных данных. Здесь также решаются проблемы</w:t>
      </w:r>
      <w:r w:rsidR="00BA1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корректного </w:t>
      </w:r>
      <w:r w:rsidR="00BB5711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BA1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и публикации теоретических результатов исследования.</w:t>
      </w:r>
    </w:p>
    <w:p w14:paraId="60EE8F15" w14:textId="77777777" w:rsidR="00C92786" w:rsidRPr="00C92786" w:rsidRDefault="00C92786" w:rsidP="00C92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3.</w:t>
      </w:r>
      <w:r w:rsidR="00BB5711" w:rsidRPr="00BB5711">
        <w:t xml:space="preserve"> </w:t>
      </w:r>
      <w:r w:rsidR="00BB5711">
        <w:t>«</w:t>
      </w:r>
      <w:r w:rsidR="00BB5711" w:rsidRPr="00BB571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часть работы</w:t>
      </w:r>
      <w:r w:rsidR="00BB5711">
        <w:rPr>
          <w:rFonts w:ascii="Times New Roman" w:eastAsia="Times New Roman" w:hAnsi="Times New Roman" w:cs="Times New Roman"/>
          <w:color w:val="000000"/>
          <w:sz w:val="28"/>
          <w:szCs w:val="28"/>
        </w:rPr>
        <w:t>» посвящена наиболее трудоемкой части исследования и рассматривает эффективные способы сбора и обработки данных в ходе научного исследования по иностранному языку, а также подведения его итогов.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AF3F3E4" w14:textId="77777777" w:rsidR="00C92786" w:rsidRPr="00C92786" w:rsidRDefault="00C92786" w:rsidP="00C9278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4.</w:t>
      </w:r>
      <w:r w:rsidR="00BB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«Готовим презентацию»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 </w:t>
      </w:r>
      <w:r w:rsidR="00BB5711" w:rsidRPr="00BB571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структуре и оформлению презентации</w:t>
      </w:r>
      <w:r w:rsidR="00BB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ряд онлайн инструментов для </w:t>
      </w:r>
      <w:r w:rsidR="000A317D">
        <w:rPr>
          <w:rFonts w:ascii="Times New Roman" w:eastAsia="Times New Roman" w:hAnsi="Times New Roman" w:cs="Times New Roman"/>
          <w:color w:val="000000"/>
          <w:sz w:val="28"/>
          <w:szCs w:val="28"/>
        </w:rPr>
        <w:t>ее создания. Значительное внимание уделяется стратегиям подготовки учащегося к устному публичному выступлению с целью презентации материалов и результатов исследования.</w:t>
      </w:r>
    </w:p>
    <w:p w14:paraId="3BE054CF" w14:textId="77777777" w:rsidR="00C92786" w:rsidRPr="009B625C" w:rsidRDefault="00C92786" w:rsidP="00C92786">
      <w:pPr>
        <w:numPr>
          <w:ilvl w:val="0"/>
          <w:numId w:val="9"/>
        </w:numPr>
        <w:shd w:val="clear" w:color="auto" w:fill="FFFFFF"/>
        <w:spacing w:before="240" w:after="3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15" w:name="_Toc114526927"/>
      <w:bookmarkStart w:id="16" w:name="_Toc114564945"/>
      <w:bookmarkStart w:id="17" w:name="_Toc114572205"/>
      <w:r w:rsidRPr="009B62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Организация учебного процесса</w:t>
      </w:r>
      <w:bookmarkEnd w:id="15"/>
      <w:bookmarkEnd w:id="16"/>
      <w:bookmarkEnd w:id="17"/>
    </w:p>
    <w:p w14:paraId="28226104" w14:textId="77777777" w:rsidR="00C92786" w:rsidRPr="00C92786" w:rsidRDefault="00C92786" w:rsidP="00C92786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повышения квалификации организуются в режиме:</w:t>
      </w:r>
    </w:p>
    <w:p w14:paraId="49F0ABCC" w14:textId="77777777" w:rsidR="00C92786" w:rsidRPr="00C92786" w:rsidRDefault="00C92786" w:rsidP="00C92786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Смешанного обучения (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Blended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Learning -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блендид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 соответствии с учебно-методическим планом (далее – УМП). Продолжительность курса составляет </w:t>
      </w:r>
      <w:r w:rsidR="000A317D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академических час</w:t>
      </w:r>
      <w:r w:rsidR="000A31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подразумевает 3 этапа обучения</w:t>
      </w:r>
      <w:r w:rsidR="000A3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каждом модуле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A317D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дистанционное (на портале) – </w:t>
      </w:r>
      <w:r w:rsidR="005F5AF6">
        <w:rPr>
          <w:rFonts w:ascii="Times New Roman" w:eastAsia="Times New Roman" w:hAnsi="Times New Roman" w:cs="Times New Roman"/>
          <w:color w:val="000000"/>
          <w:sz w:val="28"/>
          <w:szCs w:val="28"/>
        </w:rPr>
        <w:t>6-8</w:t>
      </w:r>
      <w:r w:rsidR="000A317D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часов, очное (с тренером) – 8</w:t>
      </w:r>
      <w:r w:rsidR="005F5AF6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="000A317D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часов,. самостоятельное – </w:t>
      </w:r>
      <w:r w:rsidR="005F5AF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A317D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</w:p>
    <w:p w14:paraId="30FB86AE" w14:textId="77777777" w:rsidR="00C92786" w:rsidRPr="00C92786" w:rsidRDefault="00C92786" w:rsidP="00C92786">
      <w:pPr>
        <w:numPr>
          <w:ilvl w:val="0"/>
          <w:numId w:val="10"/>
        </w:numPr>
        <w:shd w:val="clear" w:color="auto" w:fill="FFFFFF"/>
        <w:spacing w:after="12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 обучени</w:t>
      </w:r>
      <w:r w:rsidR="005F5A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УМП, подразумевает дистанционное обучение (на портале) – 2</w:t>
      </w:r>
      <w:r w:rsidR="005F5AF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5F5AF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самостоятельное обучение – 1</w:t>
      </w:r>
      <w:r w:rsidR="00FB301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Общая продолжительность программы составляет </w:t>
      </w:r>
      <w:r w:rsidR="00FB301D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академических час</w:t>
      </w:r>
      <w:r w:rsidR="00FB30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6A8552" w14:textId="77777777" w:rsidR="00C92786" w:rsidRPr="00BA4E64" w:rsidRDefault="00C92786" w:rsidP="00C927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образовательного процесса в смешанном и онлайн режимах, в целях контроля и оценки знаний слушателей проводятся: самостоятельная работа и итоговое тестирование. Задания для самостоятельной работы и тестовые задания включены в курс обучения. Обучение в дистанционном формате осуществляется на портале </w:t>
      </w:r>
      <w:hyperlink r:id="rId9" w:history="1">
        <w:r w:rsidR="00BA4E64" w:rsidRPr="0087683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https://canvas.instructure.com</w:t>
        </w:r>
      </w:hyperlink>
      <w:r w:rsidR="00BA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8978E6" w14:textId="77777777" w:rsidR="00C92786" w:rsidRPr="00C92786" w:rsidRDefault="00C92786" w:rsidP="00C927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включает интерактивные формы и методы обучения: лекция, практическая работа, тренинг, ролев</w:t>
      </w:r>
      <w:r w:rsidR="00BA4E6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 w:rsidR="00BA4E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, вебинар, самостоятельное обучение.</w:t>
      </w:r>
    </w:p>
    <w:p w14:paraId="7DEFEEC9" w14:textId="249FA873" w:rsidR="00C92786" w:rsidRDefault="00C92786" w:rsidP="00C927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уровня сформированности профессиональных компетентностей слушателей разрабатываются </w:t>
      </w:r>
      <w:r w:rsidR="00BA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рубрики, отражающие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и параметры усвоения содержания Программы.</w:t>
      </w:r>
    </w:p>
    <w:p w14:paraId="1C0E17ED" w14:textId="63B891E6" w:rsidR="009B625C" w:rsidRDefault="009B625C" w:rsidP="00C927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C2043D" w14:textId="75358B63" w:rsidR="009B625C" w:rsidRDefault="009B625C" w:rsidP="00C927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140F0" w14:textId="35E85096" w:rsidR="009B625C" w:rsidRDefault="009B625C" w:rsidP="00C927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684E61" w14:textId="77777777" w:rsidR="009B625C" w:rsidRPr="00C92786" w:rsidRDefault="009B625C" w:rsidP="00C927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8900C" w14:textId="77777777" w:rsidR="00C92786" w:rsidRPr="009B625C" w:rsidRDefault="00C92786" w:rsidP="00C92786">
      <w:pPr>
        <w:numPr>
          <w:ilvl w:val="0"/>
          <w:numId w:val="11"/>
        </w:numPr>
        <w:shd w:val="clear" w:color="auto" w:fill="FFFFFF"/>
        <w:spacing w:before="240" w:after="3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18" w:name="_Toc114526928"/>
      <w:bookmarkStart w:id="19" w:name="_Toc114564946"/>
      <w:bookmarkStart w:id="20" w:name="_Toc114572206"/>
      <w:r w:rsidRPr="009B62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Учебно-методическое обеспечение Программы</w:t>
      </w:r>
      <w:bookmarkEnd w:id="18"/>
      <w:bookmarkEnd w:id="19"/>
      <w:bookmarkEnd w:id="20"/>
    </w:p>
    <w:p w14:paraId="75AB2673" w14:textId="77777777" w:rsidR="00BA4E64" w:rsidRDefault="00BA4E64" w:rsidP="00C9278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1. «С чего начать?» </w:t>
      </w:r>
    </w:p>
    <w:p w14:paraId="41EF00FD" w14:textId="77777777" w:rsidR="00C92786" w:rsidRPr="00C92786" w:rsidRDefault="00C92786" w:rsidP="00C9278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- </w:t>
      </w:r>
      <w:r w:rsidR="00BA4E6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</w:t>
      </w:r>
    </w:p>
    <w:p w14:paraId="0905C374" w14:textId="77777777" w:rsidR="00C92786" w:rsidRPr="00BA4E64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 w:rsidR="00BA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модуля</w:t>
      </w:r>
      <w:r w:rsidR="00BA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4E64" w:rsidRPr="00E04763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создать атмосферу сотрудничества и взаимопомощи, вооружить участников необходимыми</w:t>
      </w:r>
      <w:r w:rsidR="00E04763" w:rsidRPr="00E0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инструментами для начала работы</w:t>
      </w:r>
    </w:p>
    <w:p w14:paraId="3D27EEF1" w14:textId="77777777" w:rsidR="00BA4E64" w:rsidRPr="00C92786" w:rsidRDefault="00BA4E64" w:rsidP="00BA4E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модуля</w:t>
      </w:r>
    </w:p>
    <w:p w14:paraId="40065710" w14:textId="77777777" w:rsidR="00BA4E64" w:rsidRPr="00C92786" w:rsidRDefault="00BA4E64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6CD8A" w14:textId="77777777" w:rsidR="00C92786" w:rsidRPr="00E04763" w:rsidRDefault="00E04763" w:rsidP="00C9278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понятия «фундаментальный вопрос» и «проблемный вопрос» и установить и</w:t>
      </w:r>
      <w:r w:rsidR="00370E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связь с выбором темы исследования</w:t>
      </w:r>
    </w:p>
    <w:p w14:paraId="0D4800FA" w14:textId="77777777" w:rsidR="00E04763" w:rsidRPr="00E04763" w:rsidRDefault="00E04763" w:rsidP="00C9278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понятие «плагиат» и способы его избежать при выполнении исследования по иностранному языку</w:t>
      </w:r>
    </w:p>
    <w:p w14:paraId="1E5A2222" w14:textId="77777777" w:rsidR="00E04763" w:rsidRDefault="00E04763" w:rsidP="00C9278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-документ как инструмент онлайн коллаборации с учащимся и научиться создавать в нем электронное оглавление и работать с ним</w:t>
      </w:r>
    </w:p>
    <w:p w14:paraId="02DC2562" w14:textId="77777777" w:rsidR="00A26868" w:rsidRPr="00E04763" w:rsidRDefault="00A26868" w:rsidP="00C9278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разработать критерии оценивания готового проекта</w:t>
      </w:r>
    </w:p>
    <w:p w14:paraId="5292C876" w14:textId="77777777" w:rsidR="00E04763" w:rsidRPr="00E04763" w:rsidRDefault="00E04763" w:rsidP="00C9278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план исследования для работы в курсе</w:t>
      </w:r>
    </w:p>
    <w:p w14:paraId="642148FC" w14:textId="77777777" w:rsidR="00E04763" w:rsidRPr="00C92786" w:rsidRDefault="00E04763" w:rsidP="00C9278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элементы научного аппарата исследования и</w:t>
      </w:r>
      <w:r w:rsidR="00E20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написать введение</w:t>
      </w:r>
    </w:p>
    <w:p w14:paraId="6BF9CE86" w14:textId="77777777" w:rsidR="00A26868" w:rsidRDefault="00A26868" w:rsidP="00C927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74E8DB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Краткое содержание модуля</w:t>
      </w:r>
    </w:p>
    <w:p w14:paraId="45161544" w14:textId="77777777" w:rsidR="00C92786" w:rsidRPr="00E20870" w:rsidRDefault="00C92786" w:rsidP="00E20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направлен на</w:t>
      </w:r>
      <w:r w:rsidR="00E20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дружелюбной творческой атмосферы и установление взаимопонимания и взаимопомощи между участниками курса и тренером в ходе освоени</w:t>
      </w:r>
      <w:r w:rsidR="008D2AF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20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основополагающих элементов в организации научного исследования учащихся: как очертить круг интересов, выбрать и сформулировать тему исследования; как организовать коллаборацию в работе над формулировкой научного аппарата и составлением плана исследования. </w:t>
      </w:r>
      <w:r w:rsidR="008D2AF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слушатели подключаются к работе онлайн, принимают участие в лекциях, демонстрациях и вебинарах. Затем на очной сессии они проходят тренинги, работают в микро группах, парах и индивидуально на практических занятиях оффлайн. После освоения предлагаемых материалов и формирования необходимых навыков они заканчивают работу над модулем в индивидуальном порядке самостоятельно. Контроль усвоения модуля проводится через онлайн тестирование</w:t>
      </w:r>
      <w:r w:rsidR="00DD5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проверку созданных в </w:t>
      </w:r>
      <w:proofErr w:type="spellStart"/>
      <w:r w:rsidR="00DD56F2">
        <w:rPr>
          <w:rFonts w:ascii="Times New Roman" w:eastAsia="Times New Roman" w:hAnsi="Times New Roman" w:cs="Times New Roman"/>
          <w:color w:val="000000"/>
          <w:sz w:val="28"/>
          <w:szCs w:val="28"/>
        </w:rPr>
        <w:t>гугл</w:t>
      </w:r>
      <w:proofErr w:type="spellEnd"/>
      <w:r w:rsidR="00DD5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документах планов исследования и сформулированного научного аппарата через взаиморецензирование на основе совместно разработанной рубрики.</w:t>
      </w:r>
    </w:p>
    <w:p w14:paraId="7B3AA745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142FEC8B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окончанию </w:t>
      </w:r>
      <w:r w:rsidR="0037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первого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</w:t>
      </w:r>
      <w:r w:rsidR="00370E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слушатели</w:t>
      </w:r>
    </w:p>
    <w:p w14:paraId="0D924852" w14:textId="77777777" w:rsidR="00C92786" w:rsidRPr="00370E4C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Знают:</w:t>
      </w:r>
    </w:p>
    <w:p w14:paraId="3FED31A1" w14:textId="77777777" w:rsidR="00DD56F2" w:rsidRPr="00370E4C" w:rsidRDefault="00DD56F2" w:rsidP="00370E4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E4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«фундаментальный вопрос» и «проблемный вопрос» и как они связаны с выбором темы исследования</w:t>
      </w:r>
    </w:p>
    <w:p w14:paraId="0995BE0A" w14:textId="77777777" w:rsidR="00DD56F2" w:rsidRPr="00370E4C" w:rsidRDefault="00DD56F2" w:rsidP="00370E4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E4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понятия «плагиат» и способы его избежать при выполнении исследования по иностранному языку</w:t>
      </w:r>
    </w:p>
    <w:p w14:paraId="50A84339" w14:textId="77777777" w:rsidR="00DD56F2" w:rsidRPr="00370E4C" w:rsidRDefault="00DD56F2" w:rsidP="00370E4C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Структурные элементы научного аппарата исследования </w:t>
      </w:r>
    </w:p>
    <w:p w14:paraId="6227C762" w14:textId="77777777" w:rsidR="00C92786" w:rsidRPr="00FC0E31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0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Умеют:</w:t>
      </w:r>
    </w:p>
    <w:p w14:paraId="2B18E719" w14:textId="77777777" w:rsidR="00FC0E31" w:rsidRPr="00FC0E31" w:rsidRDefault="00FC0E31" w:rsidP="00FC0E31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</w:t>
      </w:r>
      <w:proofErr w:type="spellStart"/>
      <w:r w:rsidR="00DD56F2"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>гугл</w:t>
      </w:r>
      <w:proofErr w:type="spellEnd"/>
      <w:r w:rsidR="00DD56F2"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-документ как инструмент онлайн коллаборации с учащимся </w:t>
      </w:r>
    </w:p>
    <w:p w14:paraId="75668484" w14:textId="77777777" w:rsidR="00DD56F2" w:rsidRDefault="00FC0E31" w:rsidP="00FC0E31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56F2"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6F2"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нем электронное оглавление и работать с ним</w:t>
      </w:r>
    </w:p>
    <w:p w14:paraId="78F6C55E" w14:textId="77777777" w:rsidR="00A26868" w:rsidRPr="00FC0E31" w:rsidRDefault="00A26868" w:rsidP="00FC0E31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учащимися разработать критерии оценки готового проекта</w:t>
      </w:r>
    </w:p>
    <w:p w14:paraId="2DFEAC73" w14:textId="77777777" w:rsidR="00DD56F2" w:rsidRPr="00FC0E31" w:rsidRDefault="00DD56F2" w:rsidP="00FC0E31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план исследования для работы в курсе</w:t>
      </w:r>
    </w:p>
    <w:p w14:paraId="1E2A70A6" w14:textId="77777777" w:rsidR="00DD56F2" w:rsidRPr="00FC0E31" w:rsidRDefault="00FC0E31" w:rsidP="00FC0E31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D56F2"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аписать 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содержащее все необходимые элементы научного аппарата исследования</w:t>
      </w:r>
    </w:p>
    <w:p w14:paraId="5D3064F9" w14:textId="77777777" w:rsidR="00C92786" w:rsidRPr="00C92786" w:rsidRDefault="00FC0E31" w:rsidP="00C927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2. «Пишем теоретическую часть и публикуем обзорную статью» 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</w:t>
      </w:r>
    </w:p>
    <w:p w14:paraId="249E880A" w14:textId="77777777" w:rsidR="00FC0E31" w:rsidRPr="00BA4E64" w:rsidRDefault="00FC0E31" w:rsidP="00FC0E3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модуля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стратегий эффективного поиска теоретической информации с применением современных баз научных данных.</w:t>
      </w:r>
    </w:p>
    <w:p w14:paraId="70D5AA77" w14:textId="77777777" w:rsidR="00FC0E31" w:rsidRDefault="00FC0E31" w:rsidP="00FC0E3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модуля</w:t>
      </w:r>
    </w:p>
    <w:p w14:paraId="4FF99855" w14:textId="77777777" w:rsidR="00FC0E31" w:rsidRPr="006F6542" w:rsidRDefault="006F6542" w:rsidP="006F6542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</w:t>
      </w:r>
      <w:bookmarkStart w:id="21" w:name="_Hlk114521359"/>
      <w:r w:rsidRPr="006F654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егий эффективного онлайн поиска и фильтрации информации для сбора необходимых теоретических данных</w:t>
      </w:r>
    </w:p>
    <w:p w14:paraId="3555CD85" w14:textId="77777777" w:rsidR="006F6542" w:rsidRPr="00AE0D32" w:rsidRDefault="006F6542" w:rsidP="006F6542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составления аннотированной библиографии</w:t>
      </w:r>
    </w:p>
    <w:p w14:paraId="37BA3C96" w14:textId="77777777" w:rsidR="00AE0D32" w:rsidRPr="006F6542" w:rsidRDefault="00AE0D32" w:rsidP="006F6542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приемов работы с </w:t>
      </w:r>
      <w:r w:rsidRP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Science Direct и Web </w:t>
      </w:r>
      <w:proofErr w:type="spellStart"/>
      <w:r w:rsidRP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Science</w:t>
      </w:r>
    </w:p>
    <w:bookmarkEnd w:id="21"/>
    <w:p w14:paraId="7EB31517" w14:textId="77777777" w:rsidR="006F6542" w:rsidRPr="006F6542" w:rsidRDefault="006F6542" w:rsidP="006F6542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публикации научной статьи обзорного характера</w:t>
      </w:r>
    </w:p>
    <w:p w14:paraId="373D01F3" w14:textId="77777777" w:rsidR="006F6542" w:rsidRPr="006F6542" w:rsidRDefault="006F6542" w:rsidP="006F6542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абстракта и выделение ключевых слов и тегов для статьи</w:t>
      </w:r>
    </w:p>
    <w:p w14:paraId="3A80A503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Краткое содержание модуля</w:t>
      </w:r>
    </w:p>
    <w:p w14:paraId="744746D8" w14:textId="77777777" w:rsidR="006F6542" w:rsidRPr="006F6542" w:rsidRDefault="00C92786" w:rsidP="00FC0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r w:rsidR="00FC0E31" w:rsidRPr="006F6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предназначен для обсуждения </w:t>
      </w:r>
      <w:r w:rsidR="006F654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трудностей, с которыми сталкиваются онлайн читатели</w:t>
      </w:r>
      <w:r w:rsid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ознакомления со стратегиями эффективного чтения онлайн. </w:t>
      </w:r>
      <w:r w:rsidR="00FC0E31" w:rsidRPr="006F6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также решаются проблемы организации корректного хранения информации </w:t>
      </w:r>
      <w:r w:rsid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аннотированной библиографии</w:t>
      </w:r>
      <w:r w:rsidR="00AE0D32" w:rsidRPr="006F6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документа с концевыми сносками. Для сбора необходимых теоретических данных осваиваются приемы </w:t>
      </w:r>
      <w:r w:rsidR="00AE0D32" w:rsidRP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 научными базами данных Science Direct и Web </w:t>
      </w:r>
      <w:proofErr w:type="spellStart"/>
      <w:r w:rsidR="00AE0D32" w:rsidRP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="00AE0D32" w:rsidRP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Science</w:t>
      </w:r>
      <w:r w:rsidR="00AE0D32">
        <w:rPr>
          <w:rFonts w:ascii="Times New Roman" w:eastAsia="Times New Roman" w:hAnsi="Times New Roman" w:cs="Times New Roman"/>
          <w:color w:val="000000"/>
          <w:sz w:val="28"/>
          <w:szCs w:val="28"/>
        </w:rPr>
        <w:t>. В ходе совместной работы</w:t>
      </w:r>
      <w:r w:rsid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подготовка теоретической части исследования и, после </w:t>
      </w:r>
      <w:proofErr w:type="spellStart"/>
      <w:r w:rsid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взаиморецензирования</w:t>
      </w:r>
      <w:proofErr w:type="spellEnd"/>
      <w:r w:rsid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C0E31" w:rsidRPr="006F6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публикации теоретических результатов исследования.</w:t>
      </w:r>
    </w:p>
    <w:p w14:paraId="6D75B5BE" w14:textId="77777777" w:rsidR="00C92786" w:rsidRPr="00C92786" w:rsidRDefault="00C92786" w:rsidP="00FC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57CA1BCE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окончанию </w:t>
      </w:r>
      <w:r w:rsid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второго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</w:t>
      </w:r>
      <w:r w:rsid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слушатели</w:t>
      </w:r>
    </w:p>
    <w:p w14:paraId="7F998952" w14:textId="77777777" w:rsidR="00C92786" w:rsidRPr="00785610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Знают:</w:t>
      </w:r>
    </w:p>
    <w:p w14:paraId="403606AD" w14:textId="77777777" w:rsidR="00785610" w:rsidRPr="00785610" w:rsidRDefault="00785610" w:rsidP="0078561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Существующие стратегии эффективного онлайн поиска и фильтрации информации для сбора необходимых теоретических данных</w:t>
      </w:r>
    </w:p>
    <w:p w14:paraId="73AAE64C" w14:textId="77777777" w:rsidR="00785610" w:rsidRPr="00785610" w:rsidRDefault="00785610" w:rsidP="0078561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«аннотированная библиография» и как ее применить в работе над темой лингвистического исследования</w:t>
      </w:r>
    </w:p>
    <w:p w14:paraId="7E51EE70" w14:textId="77777777" w:rsidR="00785610" w:rsidRPr="00785610" w:rsidRDefault="00785610" w:rsidP="0078561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научных базах данных Science Direct и Web </w:t>
      </w:r>
      <w:proofErr w:type="spellStart"/>
      <w:r w:rsidRP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785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Science как источнике актуальной теоретической информации</w:t>
      </w:r>
    </w:p>
    <w:p w14:paraId="28353035" w14:textId="77777777" w:rsidR="00C92786" w:rsidRPr="00785610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5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Умеют:</w:t>
      </w:r>
    </w:p>
    <w:p w14:paraId="1B871BED" w14:textId="77777777" w:rsidR="00E75D19" w:rsidRPr="00E75D19" w:rsidRDefault="00E75D19" w:rsidP="00E75D19">
      <w:pPr>
        <w:pStyle w:val="a6"/>
        <w:numPr>
          <w:ilvl w:val="0"/>
          <w:numId w:val="4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D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стратегии эффективного онлайн поиска и фильтрации информации для сбора необходимых теоретических данных</w:t>
      </w:r>
    </w:p>
    <w:p w14:paraId="29470F31" w14:textId="77777777" w:rsidR="00E75D19" w:rsidRPr="00E75D19" w:rsidRDefault="00E75D19" w:rsidP="00E75D19">
      <w:pPr>
        <w:pStyle w:val="a6"/>
        <w:numPr>
          <w:ilvl w:val="0"/>
          <w:numId w:val="4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D1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аннотированную библиографию по теме своего исследования</w:t>
      </w:r>
    </w:p>
    <w:p w14:paraId="261E9834" w14:textId="77777777" w:rsidR="00E75D19" w:rsidRPr="00E75D19" w:rsidRDefault="00E75D19" w:rsidP="00E75D19">
      <w:pPr>
        <w:pStyle w:val="a6"/>
        <w:numPr>
          <w:ilvl w:val="0"/>
          <w:numId w:val="4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приемы работы с научными базами данных Science Direct и Web </w:t>
      </w:r>
      <w:proofErr w:type="spellStart"/>
      <w:r w:rsidRPr="00E75D19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E7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Science</w:t>
      </w:r>
    </w:p>
    <w:p w14:paraId="7EC1CEB7" w14:textId="77777777" w:rsidR="00E75D19" w:rsidRPr="00E75D19" w:rsidRDefault="00E75D19" w:rsidP="00E75D19">
      <w:pPr>
        <w:pStyle w:val="a6"/>
        <w:numPr>
          <w:ilvl w:val="0"/>
          <w:numId w:val="4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D1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к публикации научную статью обзорного характера</w:t>
      </w:r>
    </w:p>
    <w:p w14:paraId="6C243BC9" w14:textId="77777777" w:rsidR="00E75D19" w:rsidRPr="00E75D19" w:rsidRDefault="00E75D19" w:rsidP="00E75D19">
      <w:pPr>
        <w:pStyle w:val="a6"/>
        <w:numPr>
          <w:ilvl w:val="0"/>
          <w:numId w:val="40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D19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абстракт и выделить ключевые слова и теги для статьи</w:t>
      </w:r>
    </w:p>
    <w:p w14:paraId="45169138" w14:textId="77777777" w:rsidR="00270E5C" w:rsidRDefault="00270E5C" w:rsidP="00270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0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3. «Исследовательская часть работы» </w:t>
      </w:r>
    </w:p>
    <w:p w14:paraId="0DCDED49" w14:textId="77777777" w:rsidR="00C92786" w:rsidRPr="00C92786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- </w:t>
      </w:r>
      <w:r w:rsidR="00270E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</w:t>
      </w:r>
    </w:p>
    <w:p w14:paraId="3014B820" w14:textId="77777777" w:rsidR="006C72F6" w:rsidRPr="00BA4E64" w:rsidRDefault="006C72F6" w:rsidP="006C72F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модуля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 w:rsidR="002748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стратегий эффективного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 и обработки данных в ходе научного исследования по иностранному языку</w:t>
      </w:r>
    </w:p>
    <w:p w14:paraId="25E87CB7" w14:textId="77777777" w:rsidR="006C72F6" w:rsidRDefault="006C72F6" w:rsidP="006C72F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модуля</w:t>
      </w:r>
    </w:p>
    <w:p w14:paraId="63055132" w14:textId="77777777" w:rsidR="006C72F6" w:rsidRPr="006C72F6" w:rsidRDefault="006C72F6" w:rsidP="006C72F6">
      <w:pPr>
        <w:pStyle w:val="a6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Hlk11452277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со стратегиями сбора материала для анализа в ходе лингвистического исследования</w:t>
      </w:r>
    </w:p>
    <w:p w14:paraId="5E08C766" w14:textId="77777777" w:rsidR="006C72F6" w:rsidRPr="006C72F6" w:rsidRDefault="006C72F6" w:rsidP="006C72F6">
      <w:pPr>
        <w:pStyle w:val="a6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Разобрать понятие «алгоритм анализа»</w:t>
      </w:r>
      <w:r w:rsidRPr="006C7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лингвистического исследования</w:t>
      </w:r>
    </w:p>
    <w:p w14:paraId="11D684E6" w14:textId="77777777" w:rsidR="006C72F6" w:rsidRPr="006C72F6" w:rsidRDefault="002215E1" w:rsidP="006C72F6">
      <w:pPr>
        <w:pStyle w:val="a6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Рассмотреть,</w:t>
      </w:r>
      <w:r w:rsidR="006C7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применить статистику для подведения итогов проведенного исследования</w:t>
      </w:r>
    </w:p>
    <w:p w14:paraId="6DB53428" w14:textId="77777777" w:rsidR="006C72F6" w:rsidRPr="002215E1" w:rsidRDefault="006C72F6" w:rsidP="006C72F6">
      <w:pPr>
        <w:pStyle w:val="a6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составлять графики и диаграммы для репрезентации полученных данных и правильно описывать их на английском языке</w:t>
      </w:r>
    </w:p>
    <w:p w14:paraId="5B9EE31B" w14:textId="77777777" w:rsidR="002215E1" w:rsidRPr="002215E1" w:rsidRDefault="002215E1" w:rsidP="006C72F6">
      <w:pPr>
        <w:pStyle w:val="a6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приемы написания заключения к работе</w:t>
      </w:r>
    </w:p>
    <w:p w14:paraId="797B7752" w14:textId="77777777" w:rsidR="002215E1" w:rsidRPr="006C72F6" w:rsidRDefault="002215E1" w:rsidP="006C72F6">
      <w:pPr>
        <w:pStyle w:val="a6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конвертировать концевые сноски в список использованных источников в порядке цитирования</w:t>
      </w:r>
    </w:p>
    <w:bookmarkEnd w:id="22"/>
    <w:p w14:paraId="109D6FF1" w14:textId="77777777" w:rsidR="00C92786" w:rsidRPr="00C92786" w:rsidRDefault="00C92786" w:rsidP="00C9278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Краткое содержание модуля</w:t>
      </w:r>
    </w:p>
    <w:p w14:paraId="02DC1A71" w14:textId="77777777" w:rsidR="00C92786" w:rsidRPr="002215E1" w:rsidRDefault="00C92786" w:rsidP="00221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модуль поможет сформировать </w:t>
      </w:r>
      <w:r w:rsidR="002215E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выполнения исследовательской части научной работы в лингвострановедческой сфере, которая и обеспечивает уникальность исследования. Большая нагрузка в этом модуле возлагается на онлайн взаимодействие слушателей между собой и с тренером и самостоятельную работу слушателей над творческой частью своего исследования.</w:t>
      </w:r>
      <w:r w:rsidR="00103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Поскольку этот раздел является прикладной частью и выполняется полностью самостоятельно с опорой на разработанный алгоритм анализа, большое внимание уделяется правилам описания графических элементов исследования на английском языке – изучается необходимая для академического письма лексика и грамматические структуры, обороты, фразы, образцы. Контроль освоения материала модуля проводится через онлайн </w:t>
      </w:r>
      <w:r w:rsidR="002748E1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 и</w:t>
      </w:r>
      <w:r w:rsidR="00103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взаиморецензирование составленных описаний графиков, схем и диаграмм, суммирующих данные, полученные в ходе исследования.</w:t>
      </w:r>
    </w:p>
    <w:p w14:paraId="50EF02C5" w14:textId="77777777" w:rsidR="00C92786" w:rsidRPr="00C92786" w:rsidRDefault="00C92786" w:rsidP="00C9278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7C4A0F5D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окончанию </w:t>
      </w:r>
      <w:r w:rsid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</w:t>
      </w:r>
      <w:r w:rsid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слушатели</w:t>
      </w:r>
    </w:p>
    <w:p w14:paraId="403C64C9" w14:textId="77777777" w:rsidR="00C92786" w:rsidRPr="00E75A1B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5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Знают:</w:t>
      </w:r>
    </w:p>
    <w:p w14:paraId="67F3528D" w14:textId="77777777" w:rsidR="00E75A1B" w:rsidRPr="00E75A1B" w:rsidRDefault="00E75A1B" w:rsidP="00E75A1B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сбора материала для анализа в ходе лингвистического исследования</w:t>
      </w:r>
    </w:p>
    <w:p w14:paraId="7CB2DBC3" w14:textId="77777777" w:rsidR="00E75A1B" w:rsidRPr="00E75A1B" w:rsidRDefault="00E75A1B" w:rsidP="00E75A1B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«алгоритм анализа» лингвистического исследования</w:t>
      </w:r>
    </w:p>
    <w:p w14:paraId="74A5C14C" w14:textId="77777777" w:rsidR="00E75A1B" w:rsidRPr="00E75A1B" w:rsidRDefault="00E75A1B" w:rsidP="00E75A1B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Приемы написания заключения к работе </w:t>
      </w:r>
    </w:p>
    <w:p w14:paraId="15F56B63" w14:textId="77777777" w:rsidR="00C92786" w:rsidRPr="00E75A1B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5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Умеют:</w:t>
      </w:r>
    </w:p>
    <w:p w14:paraId="0325624D" w14:textId="77777777" w:rsidR="00E75A1B" w:rsidRPr="00E75A1B" w:rsidRDefault="00E75A1B" w:rsidP="00E75A1B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Применить статистику для подведения итогов проведенного исследования</w:t>
      </w:r>
    </w:p>
    <w:p w14:paraId="4C38D354" w14:textId="77777777" w:rsidR="00E75A1B" w:rsidRPr="00E75A1B" w:rsidRDefault="00E75A1B" w:rsidP="00E75A1B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графики и диаграммы для репрезентации полученных данных </w:t>
      </w:r>
    </w:p>
    <w:p w14:paraId="3B100F91" w14:textId="77777777" w:rsidR="00E75A1B" w:rsidRPr="00E75A1B" w:rsidRDefault="00E75A1B" w:rsidP="00E75A1B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описывать данные диаграмм, схем и графиков на английском языке</w:t>
      </w:r>
    </w:p>
    <w:p w14:paraId="7231F42E" w14:textId="77777777" w:rsidR="00E75A1B" w:rsidRDefault="00E75A1B" w:rsidP="00E75A1B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Конвертировать концевые сноски в список использованных источников в порядке цитирования</w:t>
      </w:r>
    </w:p>
    <w:p w14:paraId="017185FF" w14:textId="77777777" w:rsidR="00232CC3" w:rsidRPr="00232CC3" w:rsidRDefault="00232CC3" w:rsidP="00232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2E2FB8" w14:textId="77777777" w:rsidR="00E75A1B" w:rsidRDefault="00E75A1B" w:rsidP="00270E5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5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4. «Готовим презентацию» </w:t>
      </w:r>
    </w:p>
    <w:p w14:paraId="35E9ACDE" w14:textId="77777777" w:rsidR="00C92786" w:rsidRPr="00C92786" w:rsidRDefault="00C92786" w:rsidP="00C92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продолжительность - 1</w:t>
      </w:r>
      <w:r w:rsidR="00E75A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60998BCD" w14:textId="77777777" w:rsidR="002748E1" w:rsidRPr="00BA4E64" w:rsidRDefault="002748E1" w:rsidP="002748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модуля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 w:rsidR="00232CC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C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2CC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создания презентации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научного исследования по иностранному языку</w:t>
      </w:r>
      <w:r w:rsidR="0023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подготовки к устному публичному выступлению</w:t>
      </w:r>
    </w:p>
    <w:p w14:paraId="7D95186D" w14:textId="77777777" w:rsidR="002748E1" w:rsidRDefault="002748E1" w:rsidP="002748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модуля</w:t>
      </w:r>
    </w:p>
    <w:p w14:paraId="5BD70F72" w14:textId="77777777" w:rsidR="00232CC3" w:rsidRPr="00232CC3" w:rsidRDefault="00232CC3" w:rsidP="00232CC3">
      <w:pPr>
        <w:pStyle w:val="a6"/>
        <w:numPr>
          <w:ilvl w:val="0"/>
          <w:numId w:val="4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C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требования к структуре и оформлению презентации</w:t>
      </w:r>
    </w:p>
    <w:p w14:paraId="6478805F" w14:textId="77777777" w:rsidR="00232CC3" w:rsidRPr="00232CC3" w:rsidRDefault="00232CC3" w:rsidP="00232CC3">
      <w:pPr>
        <w:pStyle w:val="a6"/>
        <w:numPr>
          <w:ilvl w:val="0"/>
          <w:numId w:val="4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ряд онлайн инструментов для создания презентации </w:t>
      </w:r>
    </w:p>
    <w:p w14:paraId="7DE1B54B" w14:textId="77777777" w:rsidR="00232CC3" w:rsidRPr="00232CC3" w:rsidRDefault="00232CC3" w:rsidP="00232CC3">
      <w:pPr>
        <w:pStyle w:val="a6"/>
        <w:numPr>
          <w:ilvl w:val="0"/>
          <w:numId w:val="4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CC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стратегии подготовки учащегося к устному публичному выступлению с целью презентации материалов и результатов исследования.</w:t>
      </w:r>
    </w:p>
    <w:p w14:paraId="56F4F6F4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Краткое содержание модуля</w:t>
      </w:r>
    </w:p>
    <w:p w14:paraId="0EB2E076" w14:textId="77777777" w:rsidR="00C92786" w:rsidRPr="000D7BD6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модуль позволит сформировать представление об организации </w:t>
      </w:r>
      <w:r w:rsidR="0023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заключительного этапа в проведении </w:t>
      </w:r>
      <w:r w:rsidR="00232CC3" w:rsidRPr="00232CC3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лингвистического исследования</w:t>
      </w:r>
      <w:r w:rsidR="000D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BD6" w:rsidRPr="000D7BD6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иностранному языку</w:t>
      </w:r>
      <w:r w:rsidR="000D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подготовке и выступлению с презентацией результатов исследования.</w:t>
      </w:r>
    </w:p>
    <w:p w14:paraId="7F59BEF8" w14:textId="77777777" w:rsidR="00C92786" w:rsidRPr="000D7BD6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инструменты представлены </w:t>
      </w:r>
      <w:r w:rsidR="000D7BD6">
        <w:rPr>
          <w:rFonts w:ascii="Times New Roman" w:eastAsia="Times New Roman" w:hAnsi="Times New Roman" w:cs="Times New Roman"/>
          <w:color w:val="000000"/>
          <w:sz w:val="28"/>
          <w:szCs w:val="28"/>
        </w:rPr>
        <w:t>тремя популярными онлайн платформами, помогающими создать наглядную презентацию, выгодно представляющую полученные в ходе исследования данные. После ознакомления с требованиями к оформлению и структуре презентации и практического освоения означенных онлайн платформ, слушатели создают свою презентацию на одной из них и готовят свое устное выступление. Результатом освоения данного модуля и всего курса в целом является публичная защита каждого слушателя своего исследования, выполненного в ходе курса</w:t>
      </w:r>
      <w:r w:rsid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002176" w14:textId="77777777" w:rsidR="00C92786" w:rsidRPr="00C92786" w:rsidRDefault="00C92786" w:rsidP="00C9278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6D107EF6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окончанию </w:t>
      </w:r>
      <w:r w:rsid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четвертого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</w:t>
      </w:r>
      <w:r w:rsid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слушатели</w:t>
      </w:r>
    </w:p>
    <w:p w14:paraId="2CE38E11" w14:textId="77777777" w:rsidR="00C92786" w:rsidRPr="00655EA0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Знают:</w:t>
      </w:r>
    </w:p>
    <w:p w14:paraId="30CDEED4" w14:textId="77777777" w:rsidR="00655EA0" w:rsidRPr="00655EA0" w:rsidRDefault="00655EA0" w:rsidP="00655EA0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структуре и оформлению презентации</w:t>
      </w:r>
    </w:p>
    <w:p w14:paraId="67500DE2" w14:textId="77777777" w:rsidR="00655EA0" w:rsidRPr="00655EA0" w:rsidRDefault="00655EA0" w:rsidP="00655EA0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онлайн инструментов для создания презентации </w:t>
      </w:r>
    </w:p>
    <w:p w14:paraId="05319343" w14:textId="77777777" w:rsidR="00655EA0" w:rsidRPr="00655EA0" w:rsidRDefault="00655EA0" w:rsidP="00655EA0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подготовки учащегося к устному публичному выступлению с целью презентации материалов и результатов исследования.</w:t>
      </w:r>
    </w:p>
    <w:p w14:paraId="59EB23FD" w14:textId="77777777" w:rsidR="00C92786" w:rsidRPr="00655EA0" w:rsidRDefault="00C92786" w:rsidP="00C9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Умеют:</w:t>
      </w:r>
    </w:p>
    <w:p w14:paraId="2CD09906" w14:textId="77777777" w:rsidR="00655EA0" w:rsidRPr="00655EA0" w:rsidRDefault="00655EA0" w:rsidP="00655EA0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</w:t>
      </w:r>
      <w:r w:rsidRP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 теме своего исследования согласно</w:t>
      </w:r>
      <w:r w:rsidRP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структуре и оформлению </w:t>
      </w:r>
    </w:p>
    <w:p w14:paraId="598B352C" w14:textId="77777777" w:rsidR="00655EA0" w:rsidRPr="00655EA0" w:rsidRDefault="00655EA0" w:rsidP="00655EA0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</w:t>
      </w:r>
      <w:r w:rsidRP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 онлайн инструментов для создания презентации </w:t>
      </w:r>
    </w:p>
    <w:p w14:paraId="4C83C974" w14:textId="77777777" w:rsidR="00655EA0" w:rsidRPr="00655EA0" w:rsidRDefault="00655EA0" w:rsidP="00655EA0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учащегося к устному публичному выступлению с целью презентации материалов и результатов исследования.</w:t>
      </w:r>
    </w:p>
    <w:p w14:paraId="76D43344" w14:textId="77777777" w:rsidR="00EE2FB8" w:rsidRDefault="00EE2FB8" w:rsidP="00C9278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BFA686" w14:textId="77777777" w:rsidR="00C92786" w:rsidRDefault="00C92786" w:rsidP="00C9278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Учебно-методический план курса в режиме смешанного и онлайн обучения</w:t>
      </w:r>
    </w:p>
    <w:p w14:paraId="64642F08" w14:textId="77777777" w:rsidR="00C92786" w:rsidRPr="00C92786" w:rsidRDefault="00C92786" w:rsidP="00C927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предоставляется в часах с расчетом продолжительности одного модуля </w:t>
      </w:r>
      <w:r w:rsidR="00EE2FB8">
        <w:rPr>
          <w:rFonts w:ascii="Times New Roman" w:eastAsia="Times New Roman" w:hAnsi="Times New Roman" w:cs="Times New Roman"/>
          <w:color w:val="000000"/>
          <w:sz w:val="28"/>
          <w:szCs w:val="28"/>
        </w:rPr>
        <w:t>12-</w:t>
      </w:r>
      <w:r w:rsidR="00655EA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EE2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академических часов.</w:t>
      </w:r>
    </w:p>
    <w:tbl>
      <w:tblPr>
        <w:tblW w:w="98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3837"/>
        <w:gridCol w:w="992"/>
        <w:gridCol w:w="992"/>
        <w:gridCol w:w="993"/>
        <w:gridCol w:w="850"/>
        <w:gridCol w:w="851"/>
        <w:gridCol w:w="963"/>
      </w:tblGrid>
      <w:tr w:rsidR="00AC7A6E" w:rsidRPr="00C92786" w14:paraId="6C1F7447" w14:textId="77777777" w:rsidTr="009B625C">
        <w:trPr>
          <w:cantSplit/>
          <w:trHeight w:val="340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2344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CDFB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760EDC6" w14:textId="77777777" w:rsidR="00AC7A6E" w:rsidRPr="00147E61" w:rsidRDefault="00AC7A6E" w:rsidP="00C92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/демонстрация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C8EABBC" w14:textId="77777777" w:rsidR="00AC7A6E" w:rsidRPr="00C92786" w:rsidRDefault="00AC7A6E" w:rsidP="00C92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</w:t>
            </w:r>
          </w:p>
          <w:p w14:paraId="585F06DD" w14:textId="77777777" w:rsidR="00AC7A6E" w:rsidRPr="00C92786" w:rsidRDefault="00AC7A6E" w:rsidP="008F57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09735A2" w14:textId="77777777" w:rsidR="00AC7A6E" w:rsidRPr="00C92786" w:rsidRDefault="00AC7A6E" w:rsidP="00C92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3F17087" w14:textId="77777777" w:rsidR="00AC7A6E" w:rsidRPr="00C92786" w:rsidRDefault="00AC7A6E" w:rsidP="00C92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76BB5D" w14:textId="77777777" w:rsidR="00AC7A6E" w:rsidRPr="00AC7A6E" w:rsidRDefault="00AC7A6E" w:rsidP="00C92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Творческие задания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5FED433" w14:textId="77777777" w:rsidR="00AC7A6E" w:rsidRPr="00C92786" w:rsidRDefault="00AC7A6E" w:rsidP="00C92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в часах</w:t>
            </w:r>
          </w:p>
        </w:tc>
      </w:tr>
      <w:tr w:rsidR="00AC7A6E" w:rsidRPr="00C92786" w14:paraId="04AF6BD7" w14:textId="77777777" w:rsidTr="009B62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BA23" w14:textId="77777777" w:rsidR="00AC7A6E" w:rsidRPr="00C92786" w:rsidRDefault="00AC7A6E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8B63" w14:textId="77777777" w:rsidR="00AC7A6E" w:rsidRPr="00C92786" w:rsidRDefault="00AC7A6E" w:rsidP="00C9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Модуль 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чего начать?»</w:t>
            </w: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91110" w14:textId="77777777" w:rsidR="00AC7A6E" w:rsidRPr="00EE2FB8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39D9" w14:textId="77777777" w:rsidR="00AC7A6E" w:rsidRPr="00EE2FB8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2C06" w14:textId="77777777" w:rsidR="00AC7A6E" w:rsidRPr="00147E61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DC2C4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1ED" w14:textId="77777777" w:rsidR="00AC7A6E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F7D5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C7A6E" w:rsidRPr="00C92786" w14:paraId="36CFEEB5" w14:textId="77777777" w:rsidTr="009B62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D931" w14:textId="77777777" w:rsidR="00AC7A6E" w:rsidRPr="00C92786" w:rsidRDefault="00AC7A6E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0E95" w14:textId="77777777" w:rsidR="00AC7A6E" w:rsidRPr="00C92786" w:rsidRDefault="00AC7A6E" w:rsidP="00C9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Модуль 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Пишем теоретическую часть и публикуем обзорную статью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9458A" w14:textId="77777777" w:rsidR="00AC7A6E" w:rsidRPr="00EE2FB8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B00C" w14:textId="77777777" w:rsidR="00AC7A6E" w:rsidRPr="00EE2FB8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7B24D" w14:textId="77777777" w:rsidR="00AC7A6E" w:rsidRPr="00147E61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E3B4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3EEB" w14:textId="77777777" w:rsidR="00AC7A6E" w:rsidRPr="00AC7A6E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7EA2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C7A6E" w:rsidRPr="00C92786" w14:paraId="5C1281D0" w14:textId="77777777" w:rsidTr="009B62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7848" w14:textId="77777777" w:rsidR="00AC7A6E" w:rsidRPr="00C92786" w:rsidRDefault="00AC7A6E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5CE5" w14:textId="77777777" w:rsidR="00AC7A6E" w:rsidRPr="00C92786" w:rsidRDefault="00AC7A6E" w:rsidP="00C92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 3.</w:t>
            </w:r>
            <w:r w:rsidRPr="00BB5711">
              <w:t xml:space="preserve"> </w:t>
            </w:r>
            <w:r>
              <w:t>«</w:t>
            </w:r>
            <w:r w:rsidRPr="00BB5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Исследовательская часть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5E8A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8118" w14:textId="77777777" w:rsidR="00AC7A6E" w:rsidRPr="00AC7A6E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2899" w14:textId="77777777" w:rsidR="00AC7A6E" w:rsidRPr="00147E61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4CDF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F84F" w14:textId="77777777" w:rsidR="00AC7A6E" w:rsidRPr="00AC7A6E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D9463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C7A6E" w:rsidRPr="00C92786" w14:paraId="2C8838A2" w14:textId="77777777" w:rsidTr="009B625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FF79" w14:textId="77777777" w:rsidR="00AC7A6E" w:rsidRPr="00C92786" w:rsidRDefault="00AC7A6E" w:rsidP="00C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A8E9" w14:textId="77777777" w:rsidR="00AC7A6E" w:rsidRPr="00C92786" w:rsidRDefault="00AC7A6E" w:rsidP="008F57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 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«Готовим презентацию»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D852" w14:textId="77777777" w:rsidR="00AC7A6E" w:rsidRPr="00AC7A6E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AE49" w14:textId="77777777" w:rsidR="00AC7A6E" w:rsidRPr="00AC7A6E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00F6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29A0E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103C" w14:textId="77777777" w:rsidR="00AC7A6E" w:rsidRPr="00AC7A6E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7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9F17" w14:textId="77777777" w:rsidR="00AC7A6E" w:rsidRPr="00147E61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C7A6E" w:rsidRPr="00C92786" w14:paraId="2CE9F0BB" w14:textId="77777777" w:rsidTr="009B625C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5B53" w14:textId="77777777" w:rsidR="00AC7A6E" w:rsidRPr="00C92786" w:rsidRDefault="00AC7A6E" w:rsidP="00C92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(в часах)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22AB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D7B4" w14:textId="77777777" w:rsidR="00AC7A6E" w:rsidRPr="00C92786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1B0A" w14:textId="77777777" w:rsidR="00AC7A6E" w:rsidRPr="00147E61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11D7" w14:textId="77777777" w:rsidR="00AC7A6E" w:rsidRPr="00AC7A6E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62B0" w14:textId="77777777" w:rsidR="00AC7A6E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BDE6" w14:textId="77777777" w:rsidR="00AC7A6E" w:rsidRPr="00147E61" w:rsidRDefault="00AC7A6E" w:rsidP="00C9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</w:tbl>
    <w:p w14:paraId="25C4F70C" w14:textId="77777777" w:rsidR="00C92786" w:rsidRPr="00C92786" w:rsidRDefault="00C92786" w:rsidP="00C927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Примечание: 1 академический час - 45 минут</w:t>
      </w:r>
    </w:p>
    <w:p w14:paraId="10465B48" w14:textId="77777777" w:rsidR="00C92786" w:rsidRPr="00C92786" w:rsidRDefault="00C92786" w:rsidP="00C92786">
      <w:pPr>
        <w:numPr>
          <w:ilvl w:val="0"/>
          <w:numId w:val="24"/>
        </w:num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Оценивание результатов обучения </w:t>
      </w:r>
    </w:p>
    <w:p w14:paraId="76289D6A" w14:textId="77777777" w:rsidR="00A26868" w:rsidRDefault="00A26868" w:rsidP="00C9278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сформированности профессиональной компетентности слушателей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усвоения содержания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систематически в ходе курса и выполняется несколькими способами: тестирование на онлайн платформе,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взаиморецензирование</w:t>
      </w:r>
      <w:proofErr w:type="spellEnd"/>
      <w:r w:rsidRPr="00A26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разделов исследования и его конечной презентации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в модулях 2 и 4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F2BD78F" w14:textId="77777777" w:rsidR="00C92786" w:rsidRDefault="00A26868" w:rsidP="00A2686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8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Тестирование: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программе для оценки уровня усвоения обучающей программы разработано </w:t>
      </w:r>
      <w:r w:rsidR="00AC7A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промежуточное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тестирование, состоящее из вопросов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типов 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следующими критериями оценивания: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количества правильно выполненных тестовых ответов, так оценка «отлично» ставится, если обучающийся набрал от 90-100 %, «хорошо» - 70-8</w:t>
      </w:r>
      <w:r w:rsidR="00D73BD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«удовлетворительно» - от 50-6</w:t>
      </w:r>
      <w:r w:rsidR="00D73BD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«неудовлетворительно» - менее 50 %. </w:t>
      </w:r>
    </w:p>
    <w:p w14:paraId="1FF939BB" w14:textId="77777777" w:rsidR="00A26868" w:rsidRDefault="009A14CB" w:rsidP="00C92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A1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Взаиморецензирование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A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одним </w:t>
      </w:r>
      <w:r w:rsidR="00A26868">
        <w:rPr>
          <w:rFonts w:ascii="Times New Roman" w:eastAsia="Times New Roman" w:hAnsi="Times New Roman" w:cs="Times New Roman"/>
          <w:color w:val="000000"/>
          <w:sz w:val="28"/>
          <w:szCs w:val="28"/>
        </w:rPr>
        <w:t>из инструментов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26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слушателями на основе разработанных тренером форм и совместно созданных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модуле 1 </w:t>
      </w:r>
      <w:r w:rsidR="00A26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критериев оценивания.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Взаимная рецензия помогает слушателям ознакомиться с результатами других участников курса, сравнить их со своими результатами и с критериями оценочной рубрики. Здесь реализуется работа над формированием мыслительных навыков высокого уровня по таксономии Блума: анализ, синтез и оценивание. Рекомендации по улучшению, которые слушатели дают друг другу, помогают повысить качество конечного продукта исследования и его презентации.</w:t>
      </w:r>
    </w:p>
    <w:p w14:paraId="372877ED" w14:textId="5BE2246C" w:rsidR="00C92786" w:rsidRDefault="00AC7A6E" w:rsidP="009A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9A14CB" w:rsidRPr="009A1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ворческие задания</w:t>
      </w:r>
      <w:r w:rsidR="009A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яркими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результатами освоения курса в модулях </w:t>
      </w:r>
      <w:r w:rsidR="00D73BD2">
        <w:rPr>
          <w:rFonts w:ascii="Times New Roman" w:eastAsia="Times New Roman" w:hAnsi="Times New Roman" w:cs="Times New Roman"/>
          <w:color w:val="000000"/>
          <w:sz w:val="28"/>
          <w:szCs w:val="28"/>
        </w:rPr>
        <w:t>2 и 4: научная статья обзорного характера и презентация результатов исследования, которые оцениваются согласно критериям, разрабатываемым в коллаборации со слушателями в модуле 1.</w:t>
      </w:r>
      <w:r w:rsidR="009A1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B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Положительным результатом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т</w:t>
      </w:r>
      <w:r w:rsidR="00D73BD2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ворческих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</w:t>
      </w:r>
      <w:r w:rsidR="00D73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задания, отражающего тематику, собственную точку зрения и уникальность изложения (не менее 70%).</w:t>
      </w:r>
    </w:p>
    <w:p w14:paraId="0D9C2159" w14:textId="77777777" w:rsidR="009B625C" w:rsidRPr="00C92786" w:rsidRDefault="009B625C" w:rsidP="009A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D9365" w14:textId="39B80C34" w:rsidR="00C92786" w:rsidRDefault="00C92786" w:rsidP="00C92786">
      <w:pPr>
        <w:numPr>
          <w:ilvl w:val="0"/>
          <w:numId w:val="25"/>
        </w:numPr>
        <w:shd w:val="clear" w:color="auto" w:fill="FFFFFF"/>
        <w:spacing w:before="24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23" w:name="_Toc114526929"/>
      <w:bookmarkStart w:id="24" w:name="_Toc114564947"/>
      <w:bookmarkStart w:id="25" w:name="_Toc114572207"/>
      <w:proofErr w:type="spellStart"/>
      <w:r w:rsidRPr="009B62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Посткурсовое</w:t>
      </w:r>
      <w:proofErr w:type="spellEnd"/>
      <w:r w:rsidRPr="009B62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сопровождение</w:t>
      </w:r>
      <w:bookmarkEnd w:id="23"/>
      <w:bookmarkEnd w:id="24"/>
      <w:bookmarkEnd w:id="25"/>
      <w:r w:rsidRPr="009B62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</w:p>
    <w:p w14:paraId="64B8FB8F" w14:textId="77777777" w:rsidR="009B625C" w:rsidRPr="009B625C" w:rsidRDefault="009B625C" w:rsidP="009B625C">
      <w:pPr>
        <w:shd w:val="clear" w:color="auto" w:fill="FFFFFF"/>
        <w:spacing w:before="24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05C4A6F" w14:textId="77777777" w:rsidR="00C92786" w:rsidRPr="00C92786" w:rsidRDefault="00C92786" w:rsidP="00C9278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связи:</w:t>
      </w:r>
    </w:p>
    <w:p w14:paraId="0FA03568" w14:textId="77777777" w:rsidR="00C92786" w:rsidRPr="00C92786" w:rsidRDefault="009A14CB" w:rsidP="00C927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по </w:t>
      </w:r>
      <w:proofErr w:type="spellStart"/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посткурсовому</w:t>
      </w:r>
      <w:proofErr w:type="spellEnd"/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сопровождению предусматривает осуществление взаимодействия тренерского состава, реализующего обучение по программе с непосредственными слушателями, посредством различных средств связи (электронная почта, мессенджеры, социальные сети (Facebook, </w:t>
      </w:r>
      <w:proofErr w:type="spellStart"/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т.д., портал обучения </w:t>
      </w:r>
      <w:hyperlink r:id="rId10" w:history="1">
        <w:r w:rsidR="00A51AC3" w:rsidRPr="0087683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https://www.instructure.com/canvas</w:t>
        </w:r>
      </w:hyperlink>
      <w:r w:rsidR="00A5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мультимедийные </w:t>
      </w:r>
      <w:r w:rsidR="00A51A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созданные в коллаборации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Google</w:t>
      </w:r>
      <w:r w:rsidRPr="009A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Prezi</w:t>
      </w:r>
      <w:r w:rsidRPr="009A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Canva</w:t>
      </w:r>
      <w:r w:rsidRPr="009A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12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</w:t>
      </w:r>
      <w:r w:rsidR="00C92786"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02D8949" w14:textId="77777777" w:rsidR="00C92786" w:rsidRPr="00C92786" w:rsidRDefault="00C92786" w:rsidP="00C92786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Ресурсное обеспечение:</w:t>
      </w:r>
    </w:p>
    <w:p w14:paraId="3DF87955" w14:textId="77777777" w:rsidR="00C92786" w:rsidRPr="00C92786" w:rsidRDefault="00C92786" w:rsidP="00C92786">
      <w:pPr>
        <w:numPr>
          <w:ilvl w:val="0"/>
          <w:numId w:val="28"/>
        </w:numPr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ссылка на сборник/методическое пособие;</w:t>
      </w:r>
    </w:p>
    <w:p w14:paraId="0053741F" w14:textId="77777777" w:rsidR="00C92786" w:rsidRPr="00C92786" w:rsidRDefault="00C92786" w:rsidP="00C92786">
      <w:pPr>
        <w:numPr>
          <w:ilvl w:val="0"/>
          <w:numId w:val="28"/>
        </w:numPr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</w:t>
      </w:r>
      <w:r w:rsidR="001B1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 текстовым и 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видеоматериалам</w:t>
      </w:r>
      <w:r w:rsidR="001B128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презентациям и демонстрациям</w:t>
      </w: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портале </w:t>
      </w:r>
      <w:hyperlink r:id="rId11" w:history="1">
        <w:r w:rsidR="00A51AC3" w:rsidRPr="0087683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https://www.instructure.com/canvas</w:t>
        </w:r>
      </w:hyperlink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C9A6C41" w14:textId="77777777" w:rsidR="00C92786" w:rsidRPr="00C92786" w:rsidRDefault="00C92786" w:rsidP="00C92786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педагогов к организации совместных мероприятий (вебинаров, конференций, презентаций, тренингов, онлайн семинаров и т.д.) совместно с разработчиками программ и экспертами в данной области;</w:t>
      </w:r>
    </w:p>
    <w:p w14:paraId="6B37CCC8" w14:textId="1E18C04F" w:rsidR="00C92786" w:rsidRDefault="00C92786" w:rsidP="00C92786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педагогов к сотрудничеству по представлению приобретенного профессионального опыта.</w:t>
      </w:r>
    </w:p>
    <w:p w14:paraId="3696586A" w14:textId="40CA9973" w:rsidR="00536E60" w:rsidRDefault="00536E60" w:rsidP="00536E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6D9A6F" w14:textId="02CA5D02" w:rsidR="00536E60" w:rsidRDefault="00536E60" w:rsidP="00536E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ED08C" w14:textId="77777777" w:rsidR="00536E60" w:rsidRPr="00C92786" w:rsidRDefault="00536E60" w:rsidP="00536E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B814B5" w14:textId="77777777" w:rsidR="00C92786" w:rsidRPr="00C92786" w:rsidRDefault="00C92786" w:rsidP="00C927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FF4DED" w14:textId="352BF289" w:rsidR="00C92786" w:rsidRDefault="00C92786" w:rsidP="00C92786">
      <w:pPr>
        <w:numPr>
          <w:ilvl w:val="0"/>
          <w:numId w:val="31"/>
        </w:numPr>
        <w:shd w:val="clear" w:color="auto" w:fill="FFFFFF"/>
        <w:spacing w:before="24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B62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 </w:t>
      </w:r>
      <w:bookmarkStart w:id="26" w:name="_Toc114526930"/>
      <w:bookmarkStart w:id="27" w:name="_Toc114564948"/>
      <w:bookmarkStart w:id="28" w:name="_Toc114572208"/>
      <w:r w:rsidRPr="009B62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Список основной и дополнительной литературы</w:t>
      </w:r>
      <w:bookmarkEnd w:id="26"/>
      <w:bookmarkEnd w:id="27"/>
      <w:bookmarkEnd w:id="28"/>
    </w:p>
    <w:p w14:paraId="720454D2" w14:textId="77777777" w:rsidR="009B625C" w:rsidRPr="009B625C" w:rsidRDefault="009B625C" w:rsidP="009B625C">
      <w:pPr>
        <w:shd w:val="clear" w:color="auto" w:fill="FFFFFF"/>
        <w:spacing w:before="24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35D65B2" w14:textId="77777777" w:rsidR="00C92786" w:rsidRPr="00C92786" w:rsidRDefault="00C92786" w:rsidP="000514F1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Республики Казахстан от 27 июля 2007 года № 319-III «Об образовании».</w:t>
      </w:r>
    </w:p>
    <w:p w14:paraId="41134D62" w14:textId="77777777" w:rsidR="00C92786" w:rsidRPr="00C92786" w:rsidRDefault="00C92786" w:rsidP="000514F1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Республики Казахстан от 27 декабря 2019 года № 293-VI «О статусе педагога».</w:t>
      </w:r>
    </w:p>
    <w:p w14:paraId="1C8C7BC6" w14:textId="77777777" w:rsidR="00C92786" w:rsidRPr="00C92786" w:rsidRDefault="00C92786" w:rsidP="000514F1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Республики Казахстан от 8 августа 2002 года № 345-II «О правах ребенка в Республике Казахстан».</w:t>
      </w:r>
    </w:p>
    <w:p w14:paraId="2D489454" w14:textId="77777777" w:rsidR="00C92786" w:rsidRPr="00C92786" w:rsidRDefault="00C92786" w:rsidP="000514F1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Министра образования и науки Республики Казахстан от 11 мая 2020 года № 190 «О некоторых вопросах педагогической этики». (Источником выдержек правовых норм в данному учебном модуле является: Информационно-правовая система нормативно-правовых актов Республики Казахстан Әділет (Министерство юстиции Республики Казахстан): </w:t>
      </w:r>
      <w:hyperlink r:id="rId12" w:history="1">
        <w:r w:rsidRPr="00C927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http://adilet.zan.kz/rus</w:t>
        </w:r>
      </w:hyperlink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46F2DC3" w14:textId="77777777" w:rsidR="00C92786" w:rsidRDefault="00C92786" w:rsidP="000514F1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Республики Казахстан (1995).</w:t>
      </w:r>
    </w:p>
    <w:p w14:paraId="6A0C23A4" w14:textId="6B3ECEC9" w:rsidR="00FE11FB" w:rsidRPr="00FE11FB" w:rsidRDefault="00FE11FB" w:rsidP="00FE11FB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E11F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FE1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образования» (далее – ГОСО) (приказ Министра просвещения Республики Казахстан от 3 августа 2022 года № 348).</w:t>
      </w:r>
    </w:p>
    <w:p w14:paraId="483B641C" w14:textId="77777777" w:rsidR="00C92786" w:rsidRDefault="00C92786" w:rsidP="00866D77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Международное исследование преподавания и обучения TALIS-2018: первые результаты Казахстана, Национальный отчет, первый том/ Министерство образования и науки Республики Казахстан, АО «</w:t>
      </w:r>
      <w:proofErr w:type="spellStart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Информационнно</w:t>
      </w:r>
      <w:proofErr w:type="spellEnd"/>
      <w:r w:rsidRPr="00C92786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-аналитический центр», Нур-Султан, 2019 г.</w:t>
      </w:r>
    </w:p>
    <w:p w14:paraId="297C70F2" w14:textId="77777777" w:rsidR="000514F1" w:rsidRPr="00536E60" w:rsidRDefault="000514F1" w:rsidP="00536E60">
      <w:pPr>
        <w:pStyle w:val="1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bookmarkStart w:id="29" w:name="_Toc114526931"/>
      <w:bookmarkStart w:id="30" w:name="_Toc114564949"/>
      <w:bookmarkStart w:id="31" w:name="_Toc114572209"/>
      <w:r w:rsidRPr="00536E60">
        <w:rPr>
          <w:b w:val="0"/>
          <w:bCs w:val="0"/>
          <w:kern w:val="0"/>
          <w:sz w:val="28"/>
          <w:szCs w:val="28"/>
          <w:lang w:val="en-US"/>
        </w:rPr>
        <w:t>Original Research and Review Article Examples</w:t>
      </w:r>
      <w:r w:rsidR="00C760CC" w:rsidRPr="00536E60">
        <w:rPr>
          <w:sz w:val="28"/>
          <w:szCs w:val="28"/>
          <w:lang w:val="en-US"/>
        </w:rPr>
        <w:t xml:space="preserve"> </w:t>
      </w:r>
      <w:r w:rsidRPr="00536E60">
        <w:rPr>
          <w:b w:val="0"/>
          <w:bCs w:val="0"/>
          <w:kern w:val="0"/>
          <w:sz w:val="28"/>
          <w:szCs w:val="28"/>
          <w:lang w:val="en-US"/>
        </w:rPr>
        <w:t xml:space="preserve"> </w:t>
      </w:r>
      <w:hyperlink r:id="rId13" w:history="1">
        <w:r w:rsidRPr="00536E6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https://libguides.ucmerced.edu/c.php?g=15898&amp;p=87190</w:t>
        </w:r>
        <w:bookmarkEnd w:id="29"/>
        <w:bookmarkEnd w:id="30"/>
        <w:bookmarkEnd w:id="31"/>
      </w:hyperlink>
      <w:r w:rsidRPr="00536E60">
        <w:rPr>
          <w:b w:val="0"/>
          <w:bCs w:val="0"/>
          <w:sz w:val="28"/>
          <w:szCs w:val="28"/>
          <w:lang w:val="en-US"/>
        </w:rPr>
        <w:t> </w:t>
      </w:r>
    </w:p>
    <w:p w14:paraId="2605C789" w14:textId="77777777" w:rsidR="000514F1" w:rsidRPr="00536E60" w:rsidRDefault="000514F1" w:rsidP="00536E60">
      <w:pPr>
        <w:pStyle w:val="1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bookmarkStart w:id="32" w:name="_Toc114526932"/>
      <w:bookmarkStart w:id="33" w:name="_Toc114564950"/>
      <w:bookmarkStart w:id="34" w:name="_Toc114572210"/>
      <w:r w:rsidRPr="00536E60">
        <w:rPr>
          <w:b w:val="0"/>
          <w:bCs w:val="0"/>
          <w:sz w:val="28"/>
          <w:szCs w:val="28"/>
          <w:lang w:val="en-US"/>
        </w:rPr>
        <w:t xml:space="preserve">Research Papers in Education, Volume 37, Issue 4 (2022) </w:t>
      </w:r>
      <w:hyperlink r:id="rId14" w:history="1">
        <w:r w:rsidRPr="00536E6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https://www.tandfonline.com/toc/rred20/current</w:t>
        </w:r>
        <w:bookmarkEnd w:id="32"/>
        <w:bookmarkEnd w:id="33"/>
        <w:bookmarkEnd w:id="34"/>
      </w:hyperlink>
      <w:r w:rsidRPr="00536E60">
        <w:rPr>
          <w:b w:val="0"/>
          <w:bCs w:val="0"/>
          <w:sz w:val="28"/>
          <w:szCs w:val="28"/>
          <w:lang w:val="en-US"/>
        </w:rPr>
        <w:t> </w:t>
      </w:r>
    </w:p>
    <w:p w14:paraId="46C4A185" w14:textId="77777777" w:rsidR="000514F1" w:rsidRPr="00536E60" w:rsidRDefault="000514F1" w:rsidP="00536E60">
      <w:pPr>
        <w:pStyle w:val="1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bookmarkStart w:id="35" w:name="_Toc114526933"/>
      <w:bookmarkStart w:id="36" w:name="_Toc114564951"/>
      <w:bookmarkStart w:id="37" w:name="_Toc114572211"/>
      <w:r w:rsidRPr="00536E60">
        <w:rPr>
          <w:b w:val="0"/>
          <w:bCs w:val="0"/>
          <w:sz w:val="28"/>
          <w:szCs w:val="28"/>
          <w:lang w:val="en-US"/>
        </w:rPr>
        <w:t xml:space="preserve">Research Papers in Education. Published by Taylor &amp; Francis (Routledge) Online ISSN: 1470-1146 Print ISSN: 0267-1522 </w:t>
      </w:r>
      <w:hyperlink r:id="rId15" w:history="1">
        <w:r w:rsidRPr="00536E6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https://www.researchgate.net/journal/Research-Papers-in-Education-1470-1146</w:t>
        </w:r>
        <w:bookmarkEnd w:id="35"/>
        <w:bookmarkEnd w:id="36"/>
        <w:bookmarkEnd w:id="37"/>
      </w:hyperlink>
      <w:r w:rsidRPr="00536E60">
        <w:rPr>
          <w:b w:val="0"/>
          <w:bCs w:val="0"/>
          <w:sz w:val="28"/>
          <w:szCs w:val="28"/>
          <w:lang w:val="en-US"/>
        </w:rPr>
        <w:t> </w:t>
      </w:r>
    </w:p>
    <w:p w14:paraId="0075417D" w14:textId="77777777" w:rsidR="000514F1" w:rsidRPr="00536E60" w:rsidRDefault="000514F1" w:rsidP="00536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D5E078B" w14:textId="77777777" w:rsidR="000514F1" w:rsidRPr="00536E60" w:rsidRDefault="000514F1" w:rsidP="00536E60">
      <w:pPr>
        <w:pStyle w:val="1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bookmarkStart w:id="38" w:name="_Toc114526934"/>
      <w:bookmarkStart w:id="39" w:name="_Toc114564952"/>
      <w:bookmarkStart w:id="40" w:name="_Toc114572212"/>
      <w:r w:rsidRPr="00536E60">
        <w:rPr>
          <w:b w:val="0"/>
          <w:bCs w:val="0"/>
          <w:sz w:val="28"/>
          <w:szCs w:val="28"/>
          <w:lang w:val="en-US"/>
        </w:rPr>
        <w:t>40 Great Education Research Paper Topics</w:t>
      </w:r>
      <w:r w:rsidRPr="00536E60">
        <w:rPr>
          <w:sz w:val="28"/>
          <w:szCs w:val="28"/>
          <w:lang w:val="en-US"/>
        </w:rPr>
        <w:t xml:space="preserve"> </w:t>
      </w:r>
      <w:r w:rsidRPr="00536E60">
        <w:rPr>
          <w:b w:val="0"/>
          <w:bCs w:val="0"/>
          <w:sz w:val="28"/>
          <w:szCs w:val="28"/>
          <w:u w:val="single"/>
          <w:lang w:val="en-US"/>
        </w:rPr>
        <w:t>https://www.aresearchguide.com/40-education-research-paper-topics.html</w:t>
      </w:r>
      <w:bookmarkEnd w:id="38"/>
      <w:bookmarkEnd w:id="39"/>
      <w:bookmarkEnd w:id="40"/>
    </w:p>
    <w:p w14:paraId="0B541CA4" w14:textId="77777777" w:rsidR="000514F1" w:rsidRPr="00536E60" w:rsidRDefault="000514F1" w:rsidP="00536E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4DB86F3" w14:textId="77777777" w:rsidR="000514F1" w:rsidRPr="00536E60" w:rsidRDefault="000514F1" w:rsidP="00536E60">
      <w:pPr>
        <w:pStyle w:val="1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bookmarkStart w:id="41" w:name="_Toc114526935"/>
      <w:bookmarkStart w:id="42" w:name="_Toc114564953"/>
      <w:bookmarkStart w:id="43" w:name="_Toc114572213"/>
      <w:r w:rsidRPr="00536E60">
        <w:rPr>
          <w:b w:val="0"/>
          <w:bCs w:val="0"/>
          <w:sz w:val="28"/>
          <w:szCs w:val="28"/>
          <w:lang w:val="en-US"/>
        </w:rPr>
        <w:t xml:space="preserve">Top 200+ Ideas </w:t>
      </w:r>
      <w:proofErr w:type="gramStart"/>
      <w:r w:rsidRPr="00536E60">
        <w:rPr>
          <w:b w:val="0"/>
          <w:bCs w:val="0"/>
          <w:sz w:val="28"/>
          <w:szCs w:val="28"/>
          <w:lang w:val="en-US"/>
        </w:rPr>
        <w:t>For</w:t>
      </w:r>
      <w:proofErr w:type="gramEnd"/>
      <w:r w:rsidRPr="00536E60">
        <w:rPr>
          <w:b w:val="0"/>
          <w:bCs w:val="0"/>
          <w:sz w:val="28"/>
          <w:szCs w:val="28"/>
          <w:lang w:val="en-US"/>
        </w:rPr>
        <w:t xml:space="preserve"> Research Paper Topics 2022 </w:t>
      </w:r>
      <w:hyperlink r:id="rId16" w:history="1">
        <w:r w:rsidRPr="00536E6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https://edubirdie.com/blog/100-research-paper-topics</w:t>
        </w:r>
        <w:bookmarkEnd w:id="41"/>
        <w:bookmarkEnd w:id="42"/>
        <w:bookmarkEnd w:id="43"/>
      </w:hyperlink>
      <w:r w:rsidRPr="00536E60">
        <w:rPr>
          <w:b w:val="0"/>
          <w:bCs w:val="0"/>
          <w:sz w:val="28"/>
          <w:szCs w:val="28"/>
          <w:lang w:val="en-US"/>
        </w:rPr>
        <w:t> </w:t>
      </w:r>
    </w:p>
    <w:p w14:paraId="64D4DF6B" w14:textId="77777777" w:rsidR="000514F1" w:rsidRPr="00536E60" w:rsidRDefault="000514F1" w:rsidP="00536E60">
      <w:pPr>
        <w:pStyle w:val="2"/>
        <w:numPr>
          <w:ilvl w:val="0"/>
          <w:numId w:val="32"/>
        </w:numPr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44" w:name="_Toc114526936"/>
      <w:bookmarkStart w:id="45" w:name="_Toc114564954"/>
      <w:bookmarkStart w:id="46" w:name="_Toc114572214"/>
      <w:r w:rsidRPr="00536E6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INTERNATIONAL JOURNAL OF HIGH SCHOOL RESEARCH </w:t>
      </w:r>
      <w:hyperlink r:id="rId17" w:history="1">
        <w:r w:rsidRPr="00536E60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https://ijhighschoolresearch.org/</w:t>
        </w:r>
        <w:bookmarkEnd w:id="44"/>
        <w:bookmarkEnd w:id="45"/>
        <w:bookmarkEnd w:id="46"/>
      </w:hyperlink>
      <w:r w:rsidRPr="00536E6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 </w:t>
      </w:r>
    </w:p>
    <w:p w14:paraId="558C0AD6" w14:textId="77777777" w:rsidR="000514F1" w:rsidRPr="00536E60" w:rsidRDefault="000514F1" w:rsidP="00536E6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88898BE" w14:textId="77777777" w:rsidR="000514F1" w:rsidRPr="00536E60" w:rsidRDefault="000514F1" w:rsidP="0053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36E60">
        <w:rPr>
          <w:sz w:val="28"/>
          <w:szCs w:val="28"/>
          <w:lang w:val="en-US"/>
        </w:rPr>
        <w:t xml:space="preserve">Research in Education journal  </w:t>
      </w:r>
      <w:hyperlink r:id="rId18" w:history="1">
        <w:r w:rsidRPr="00536E60">
          <w:rPr>
            <w:rStyle w:val="a4"/>
            <w:color w:val="auto"/>
            <w:sz w:val="28"/>
            <w:szCs w:val="28"/>
            <w:lang w:val="en-US"/>
          </w:rPr>
          <w:t>https://journals.sagepub.com/home/rie</w:t>
        </w:r>
      </w:hyperlink>
      <w:r w:rsidRPr="00536E60">
        <w:rPr>
          <w:sz w:val="28"/>
          <w:szCs w:val="28"/>
          <w:lang w:val="en-US"/>
        </w:rPr>
        <w:t> </w:t>
      </w:r>
    </w:p>
    <w:p w14:paraId="2B58AB88" w14:textId="77777777" w:rsidR="000514F1" w:rsidRPr="00536E60" w:rsidRDefault="00000000" w:rsidP="00536E60">
      <w:pPr>
        <w:pStyle w:val="4"/>
        <w:numPr>
          <w:ilvl w:val="0"/>
          <w:numId w:val="32"/>
        </w:numPr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hyperlink r:id="rId19" w:history="1">
        <w:r w:rsidR="000514F1" w:rsidRPr="00536E6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Latent Love or Lust? Liberating Female Sexuality in Joe Wright’s 2012 filmic adaptation of Anna Karenina</w:t>
        </w:r>
      </w:hyperlink>
      <w:r w:rsidR="000514F1" w:rsidRPr="00536E6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0514F1" w:rsidRPr="00536E60">
        <w:rPr>
          <w:rFonts w:ascii="Tahoma" w:hAnsi="Tahoma" w:cs="Tahoma"/>
          <w:color w:val="auto"/>
          <w:sz w:val="28"/>
          <w:szCs w:val="28"/>
        </w:rPr>
        <w:t>﻿</w:t>
      </w:r>
      <w:r w:rsidR="000514F1" w:rsidRPr="00536E6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Pierce, Emily (2014-06-09) </w:t>
      </w:r>
      <w:hyperlink r:id="rId20" w:history="1">
        <w:r w:rsidR="000514F1" w:rsidRPr="00536E60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https://digital.lib.washington.edu/researchworks/handle/1773/25563</w:t>
        </w:r>
      </w:hyperlink>
      <w:r w:rsidR="000514F1" w:rsidRPr="00536E6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 </w:t>
      </w:r>
    </w:p>
    <w:p w14:paraId="03B959A6" w14:textId="77777777" w:rsidR="000514F1" w:rsidRPr="00536E60" w:rsidRDefault="000514F1" w:rsidP="00536E60">
      <w:pPr>
        <w:pStyle w:val="2"/>
        <w:numPr>
          <w:ilvl w:val="0"/>
          <w:numId w:val="32"/>
        </w:numPr>
        <w:spacing w:before="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47" w:name="_Toc114526937"/>
      <w:bookmarkStart w:id="48" w:name="_Toc114564955"/>
      <w:bookmarkStart w:id="49" w:name="_Toc114572215"/>
      <w:r w:rsidRPr="00536E6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W Research works archive. Linguistics </w:t>
      </w:r>
      <w:hyperlink r:id="rId21" w:history="1">
        <w:r w:rsidRPr="00536E60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https://digital.lib.washington.edu/researchworks/handle/1773/46648</w:t>
        </w:r>
        <w:bookmarkEnd w:id="47"/>
        <w:bookmarkEnd w:id="48"/>
        <w:bookmarkEnd w:id="49"/>
      </w:hyperlink>
      <w:r w:rsidRPr="00536E6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 </w:t>
      </w:r>
    </w:p>
    <w:p w14:paraId="78B0F597" w14:textId="77777777" w:rsidR="000514F1" w:rsidRPr="00536E60" w:rsidRDefault="000514F1" w:rsidP="00536E6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7CA9C37" w14:textId="77777777" w:rsidR="000514F1" w:rsidRPr="00536E60" w:rsidRDefault="000514F1" w:rsidP="0053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36E60">
        <w:rPr>
          <w:sz w:val="28"/>
          <w:szCs w:val="28"/>
          <w:lang w:val="en-US"/>
        </w:rPr>
        <w:t xml:space="preserve">Journal of student research </w:t>
      </w:r>
      <w:hyperlink r:id="rId22" w:history="1">
        <w:r w:rsidRPr="00536E60">
          <w:rPr>
            <w:rStyle w:val="a4"/>
            <w:color w:val="auto"/>
            <w:sz w:val="28"/>
            <w:szCs w:val="28"/>
            <w:lang w:val="en-US"/>
          </w:rPr>
          <w:t>https://www.jsr.org/index.php/path</w:t>
        </w:r>
      </w:hyperlink>
      <w:r w:rsidRPr="00536E60">
        <w:rPr>
          <w:sz w:val="28"/>
          <w:szCs w:val="28"/>
          <w:lang w:val="en-US"/>
        </w:rPr>
        <w:t> </w:t>
      </w:r>
    </w:p>
    <w:p w14:paraId="72D7B548" w14:textId="77777777" w:rsidR="000514F1" w:rsidRPr="00536E60" w:rsidRDefault="000514F1" w:rsidP="00536E6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8527A0D" w14:textId="77777777" w:rsidR="000514F1" w:rsidRPr="00536E60" w:rsidRDefault="000514F1" w:rsidP="00536E60">
      <w:pPr>
        <w:pStyle w:val="1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bookmarkStart w:id="50" w:name="_Toc114526938"/>
      <w:bookmarkStart w:id="51" w:name="_Toc114564956"/>
      <w:bookmarkStart w:id="52" w:name="_Toc114572216"/>
      <w:r w:rsidRPr="00536E60">
        <w:rPr>
          <w:b w:val="0"/>
          <w:bCs w:val="0"/>
          <w:sz w:val="28"/>
          <w:szCs w:val="28"/>
          <w:lang w:val="en-US"/>
        </w:rPr>
        <w:t xml:space="preserve">52 Interesting Research Paper Topics for High Schoolers </w:t>
      </w:r>
      <w:hyperlink r:id="rId23" w:history="1">
        <w:r w:rsidRPr="00536E6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https://blog.collegevine.com/research-paper-topics-for-high-schoolers/</w:t>
        </w:r>
        <w:bookmarkEnd w:id="50"/>
        <w:bookmarkEnd w:id="51"/>
        <w:bookmarkEnd w:id="52"/>
      </w:hyperlink>
      <w:r w:rsidRPr="00536E60">
        <w:rPr>
          <w:b w:val="0"/>
          <w:bCs w:val="0"/>
          <w:sz w:val="28"/>
          <w:szCs w:val="28"/>
          <w:lang w:val="en-US"/>
        </w:rPr>
        <w:t> </w:t>
      </w:r>
    </w:p>
    <w:p w14:paraId="6F2117F7" w14:textId="77777777" w:rsidR="000514F1" w:rsidRPr="00536E60" w:rsidRDefault="000514F1" w:rsidP="0053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36E60">
        <w:rPr>
          <w:sz w:val="28"/>
          <w:szCs w:val="28"/>
          <w:lang w:val="en-US"/>
        </w:rPr>
        <w:t xml:space="preserve">Social Sciences &amp; Humanities </w:t>
      </w:r>
      <w:hyperlink r:id="rId24" w:history="1">
        <w:r w:rsidRPr="00536E60">
          <w:rPr>
            <w:rStyle w:val="a4"/>
            <w:color w:val="auto"/>
            <w:sz w:val="28"/>
            <w:szCs w:val="28"/>
            <w:lang w:val="en-US"/>
          </w:rPr>
          <w:t>https://www.scirp.org/journal/categoryofjournal.aspx?categoryid=9</w:t>
        </w:r>
      </w:hyperlink>
      <w:r w:rsidRPr="00536E60">
        <w:rPr>
          <w:sz w:val="28"/>
          <w:szCs w:val="28"/>
          <w:lang w:val="en-US"/>
        </w:rPr>
        <w:t> </w:t>
      </w:r>
    </w:p>
    <w:p w14:paraId="63A1575D" w14:textId="77777777" w:rsidR="000514F1" w:rsidRPr="00536E60" w:rsidRDefault="000514F1" w:rsidP="00536E60">
      <w:pPr>
        <w:pStyle w:val="1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bookmarkStart w:id="53" w:name="_Toc114526939"/>
      <w:bookmarkStart w:id="54" w:name="_Toc114564957"/>
      <w:bookmarkStart w:id="55" w:name="_Toc114572217"/>
      <w:r w:rsidRPr="00536E60">
        <w:rPr>
          <w:b w:val="0"/>
          <w:bCs w:val="0"/>
          <w:sz w:val="28"/>
          <w:szCs w:val="28"/>
          <w:lang w:val="en-US"/>
        </w:rPr>
        <w:t xml:space="preserve">International Journal of Science and Research (IJSR) </w:t>
      </w:r>
      <w:hyperlink r:id="rId25" w:history="1">
        <w:r w:rsidRPr="00536E6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https://www.ijsr.net/?gclid=CjwKCAjwg5uZBhATEiwAhhRLHjd94lipMDkfB_LwGJuc2EdKjdYEN2fvsPtrsqix2dLep7hhbnc-thoCMfMQAvD_BwE</w:t>
        </w:r>
        <w:bookmarkEnd w:id="53"/>
        <w:bookmarkEnd w:id="54"/>
        <w:bookmarkEnd w:id="55"/>
      </w:hyperlink>
      <w:r w:rsidRPr="00536E60">
        <w:rPr>
          <w:b w:val="0"/>
          <w:bCs w:val="0"/>
          <w:sz w:val="28"/>
          <w:szCs w:val="28"/>
          <w:lang w:val="en-US"/>
        </w:rPr>
        <w:t> </w:t>
      </w:r>
    </w:p>
    <w:p w14:paraId="3FA175B5" w14:textId="77777777" w:rsidR="000514F1" w:rsidRPr="00536E60" w:rsidRDefault="000514F1" w:rsidP="00536E60">
      <w:pPr>
        <w:pStyle w:val="1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bookmarkStart w:id="56" w:name="_Toc114526940"/>
      <w:bookmarkStart w:id="57" w:name="_Toc114564958"/>
      <w:bookmarkStart w:id="58" w:name="_Toc114572218"/>
      <w:proofErr w:type="spellStart"/>
      <w:r w:rsidRPr="00536E60">
        <w:rPr>
          <w:b w:val="0"/>
          <w:bCs w:val="0"/>
          <w:sz w:val="28"/>
          <w:szCs w:val="28"/>
          <w:lang w:val="en-US"/>
        </w:rPr>
        <w:t>Hindawi</w:t>
      </w:r>
      <w:proofErr w:type="spellEnd"/>
      <w:r w:rsidRPr="00536E60">
        <w:rPr>
          <w:b w:val="0"/>
          <w:bCs w:val="0"/>
          <w:sz w:val="28"/>
          <w:szCs w:val="28"/>
          <w:lang w:val="en-US"/>
        </w:rPr>
        <w:t xml:space="preserve"> Open access publishing for scientific community </w:t>
      </w:r>
      <w:hyperlink r:id="rId26" w:history="1">
        <w:r w:rsidRPr="00536E60">
          <w:rPr>
            <w:rStyle w:val="a4"/>
            <w:b w:val="0"/>
            <w:bCs w:val="0"/>
            <w:color w:val="auto"/>
            <w:sz w:val="28"/>
            <w:szCs w:val="28"/>
            <w:lang w:val="en-US"/>
          </w:rPr>
          <w:t>https://www.hindawi.com/?utm_source=google&amp;utm_medium=cpc&amp;utm_campaign=HDW_MRKT_GBL_SUB_ADWO_PAI_KEYW_HIND_X_GENERIC_B&amp;gclid=CjwKCAjwg5uZBhATEiwAhhRLHvtA4_vpSZX37jdt6ZVK0ge96e8M3r_yBLKw9nsELeX0KirhcB-V4xoCg4EQAvD_BwE</w:t>
        </w:r>
        <w:bookmarkEnd w:id="56"/>
        <w:bookmarkEnd w:id="57"/>
        <w:bookmarkEnd w:id="58"/>
      </w:hyperlink>
      <w:r w:rsidRPr="00536E60">
        <w:rPr>
          <w:b w:val="0"/>
          <w:bCs w:val="0"/>
          <w:sz w:val="28"/>
          <w:szCs w:val="28"/>
          <w:lang w:val="en-US"/>
        </w:rPr>
        <w:t> </w:t>
      </w:r>
    </w:p>
    <w:p w14:paraId="302D8250" w14:textId="77777777" w:rsidR="000514F1" w:rsidRPr="00536E60" w:rsidRDefault="000514F1" w:rsidP="0053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36E60">
        <w:rPr>
          <w:sz w:val="28"/>
          <w:szCs w:val="28"/>
          <w:lang w:val="en-US"/>
        </w:rPr>
        <w:t xml:space="preserve">Pechenik, Jan A. "Writing Summaries and Critiques." A Short Guide to Writing about Biology. Ed. Rebecca Gilpin. 6th ed. New York: Pearson, 2007. 130-138. Print </w:t>
      </w:r>
      <w:hyperlink r:id="rId27" w:history="1">
        <w:r w:rsidRPr="00536E60">
          <w:rPr>
            <w:rStyle w:val="a4"/>
            <w:color w:val="auto"/>
            <w:sz w:val="28"/>
            <w:szCs w:val="28"/>
            <w:lang w:val="en-US"/>
          </w:rPr>
          <w:t>https://twp.duke.edu/sites/twp.duke.edu/files/file-attachments/scientific-article-review.original.pdf</w:t>
        </w:r>
      </w:hyperlink>
      <w:r w:rsidRPr="00536E60">
        <w:rPr>
          <w:sz w:val="28"/>
          <w:szCs w:val="28"/>
          <w:lang w:val="en-US"/>
        </w:rPr>
        <w:t> </w:t>
      </w:r>
    </w:p>
    <w:p w14:paraId="5CECFD92" w14:textId="77777777" w:rsidR="000514F1" w:rsidRPr="00536E60" w:rsidRDefault="000514F1" w:rsidP="00536E6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AC8A0F6" w14:textId="77777777" w:rsidR="000514F1" w:rsidRPr="00536E60" w:rsidRDefault="00000000" w:rsidP="0053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hyperlink r:id="rId28" w:history="1">
        <w:r w:rsidR="000514F1" w:rsidRPr="00536E60">
          <w:rPr>
            <w:rStyle w:val="a4"/>
            <w:color w:val="auto"/>
            <w:sz w:val="28"/>
            <w:szCs w:val="28"/>
            <w:lang w:val="en-US"/>
          </w:rPr>
          <w:t>Scientific Writing</w:t>
        </w:r>
      </w:hyperlink>
      <w:r w:rsidR="000514F1" w:rsidRPr="00536E60">
        <w:rPr>
          <w:sz w:val="28"/>
          <w:szCs w:val="28"/>
          <w:lang w:val="en-US"/>
        </w:rPr>
        <w:t xml:space="preserve">. Research Article vs Review Article </w:t>
      </w:r>
      <w:hyperlink r:id="rId29" w:history="1">
        <w:r w:rsidR="000514F1" w:rsidRPr="00536E60">
          <w:rPr>
            <w:rStyle w:val="a4"/>
            <w:color w:val="auto"/>
            <w:sz w:val="28"/>
            <w:szCs w:val="28"/>
            <w:lang w:val="en-US"/>
          </w:rPr>
          <w:t>https://www.youtube.com/watch?v=vxMlHRMIA5c</w:t>
        </w:r>
      </w:hyperlink>
      <w:r w:rsidR="000514F1" w:rsidRPr="00536E60">
        <w:rPr>
          <w:sz w:val="28"/>
          <w:szCs w:val="28"/>
          <w:lang w:val="en-US"/>
        </w:rPr>
        <w:t> </w:t>
      </w:r>
    </w:p>
    <w:p w14:paraId="4DD3A574" w14:textId="77777777" w:rsidR="000514F1" w:rsidRPr="00536E60" w:rsidRDefault="000514F1" w:rsidP="00536E6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B7F33CC" w14:textId="77777777" w:rsidR="000514F1" w:rsidRPr="00536E60" w:rsidRDefault="00000000" w:rsidP="0053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hyperlink r:id="rId30" w:history="1">
        <w:r w:rsidR="000514F1" w:rsidRPr="00536E60">
          <w:rPr>
            <w:rStyle w:val="a4"/>
            <w:color w:val="auto"/>
            <w:sz w:val="28"/>
            <w:szCs w:val="28"/>
            <w:lang w:val="en-US"/>
          </w:rPr>
          <w:t>Writing Mechanics</w:t>
        </w:r>
      </w:hyperlink>
      <w:r w:rsidR="000514F1" w:rsidRPr="00536E60">
        <w:rPr>
          <w:sz w:val="28"/>
          <w:szCs w:val="28"/>
          <w:lang w:val="en-US"/>
        </w:rPr>
        <w:t xml:space="preserve">. How to Write a Review Paper </w:t>
      </w:r>
      <w:hyperlink r:id="rId31" w:history="1">
        <w:r w:rsidR="000514F1" w:rsidRPr="00536E60">
          <w:rPr>
            <w:rStyle w:val="a4"/>
            <w:color w:val="auto"/>
            <w:sz w:val="28"/>
            <w:szCs w:val="28"/>
            <w:lang w:val="en-US"/>
          </w:rPr>
          <w:t>https://www.youtube.com/watch?v=kExJSYtv0ck</w:t>
        </w:r>
      </w:hyperlink>
      <w:r w:rsidR="000514F1" w:rsidRPr="00536E60">
        <w:rPr>
          <w:sz w:val="28"/>
          <w:szCs w:val="28"/>
          <w:lang w:val="en-US"/>
        </w:rPr>
        <w:t> </w:t>
      </w:r>
    </w:p>
    <w:p w14:paraId="69F2FF16" w14:textId="77777777" w:rsidR="000514F1" w:rsidRPr="00536E60" w:rsidRDefault="000514F1" w:rsidP="00536E6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A30D100" w14:textId="77777777" w:rsidR="000514F1" w:rsidRPr="00536E60" w:rsidRDefault="000514F1" w:rsidP="0053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36E60">
        <w:rPr>
          <w:sz w:val="28"/>
          <w:szCs w:val="28"/>
          <w:lang w:val="en-US"/>
        </w:rPr>
        <w:t xml:space="preserve">Professors as Writers by Robert </w:t>
      </w:r>
      <w:proofErr w:type="spellStart"/>
      <w:r w:rsidRPr="00536E60">
        <w:rPr>
          <w:sz w:val="28"/>
          <w:szCs w:val="28"/>
          <w:lang w:val="en-US"/>
        </w:rPr>
        <w:t>Boice</w:t>
      </w:r>
      <w:proofErr w:type="spellEnd"/>
      <w:r w:rsidRPr="00536E60">
        <w:rPr>
          <w:sz w:val="28"/>
          <w:szCs w:val="28"/>
          <w:lang w:val="en-US"/>
        </w:rPr>
        <w:t> </w:t>
      </w:r>
    </w:p>
    <w:p w14:paraId="2DCEB6F5" w14:textId="77777777" w:rsidR="000514F1" w:rsidRPr="00536E60" w:rsidRDefault="000514F1" w:rsidP="0053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36E60">
        <w:rPr>
          <w:sz w:val="28"/>
          <w:szCs w:val="28"/>
          <w:lang w:val="en-US"/>
        </w:rPr>
        <w:t>The Craft of Scientific Writing by Michael Alley </w:t>
      </w:r>
    </w:p>
    <w:p w14:paraId="6E4D9331" w14:textId="77777777" w:rsidR="000514F1" w:rsidRPr="00536E60" w:rsidRDefault="000514F1" w:rsidP="00536E60">
      <w:pPr>
        <w:pStyle w:val="a3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36E60">
        <w:rPr>
          <w:sz w:val="28"/>
          <w:szCs w:val="28"/>
          <w:lang w:val="en-US"/>
        </w:rPr>
        <w:t>The Chicago Guide to Communicating Science by Scott Montgomery</w:t>
      </w:r>
    </w:p>
    <w:p w14:paraId="3114B5DD" w14:textId="77777777" w:rsidR="000514F1" w:rsidRPr="00536E60" w:rsidRDefault="000514F1" w:rsidP="00536E6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291AAE4" w14:textId="77777777" w:rsidR="000514F1" w:rsidRPr="00536E60" w:rsidRDefault="000514F1" w:rsidP="00536E6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536E60">
        <w:rPr>
          <w:sz w:val="28"/>
          <w:szCs w:val="28"/>
          <w:lang w:val="en-US"/>
        </w:rPr>
        <w:t xml:space="preserve">Oxford University press: Why Publish Your Research </w:t>
      </w:r>
      <w:hyperlink r:id="rId32" w:history="1">
        <w:r w:rsidRPr="00536E60">
          <w:rPr>
            <w:rStyle w:val="a4"/>
            <w:color w:val="auto"/>
            <w:sz w:val="28"/>
            <w:szCs w:val="28"/>
            <w:lang w:val="en-US"/>
          </w:rPr>
          <w:t>https://academic.oup.com/conphys/pages/why-publish-your-research-in-conservation-physiology</w:t>
        </w:r>
      </w:hyperlink>
      <w:r w:rsidRPr="00536E60">
        <w:rPr>
          <w:sz w:val="28"/>
          <w:szCs w:val="28"/>
          <w:lang w:val="en-US"/>
        </w:rPr>
        <w:t> </w:t>
      </w:r>
      <w:r w:rsidRPr="00536E60">
        <w:rPr>
          <w:sz w:val="28"/>
          <w:szCs w:val="28"/>
          <w:lang w:val="en-US"/>
        </w:rPr>
        <w:br/>
      </w:r>
      <w:r w:rsidRPr="00536E60">
        <w:rPr>
          <w:sz w:val="28"/>
          <w:szCs w:val="28"/>
          <w:lang w:val="en-US"/>
        </w:rPr>
        <w:br/>
      </w:r>
    </w:p>
    <w:sectPr w:rsidR="000514F1" w:rsidRPr="00536E60" w:rsidSect="00C25EDE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844B" w14:textId="77777777" w:rsidR="0011107C" w:rsidRDefault="0011107C" w:rsidP="00866D77">
      <w:pPr>
        <w:spacing w:after="0" w:line="240" w:lineRule="auto"/>
      </w:pPr>
      <w:r>
        <w:separator/>
      </w:r>
    </w:p>
  </w:endnote>
  <w:endnote w:type="continuationSeparator" w:id="0">
    <w:p w14:paraId="520891BE" w14:textId="77777777" w:rsidR="0011107C" w:rsidRDefault="0011107C" w:rsidP="0086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764042"/>
      <w:docPartObj>
        <w:docPartGallery w:val="Page Numbers (Bottom of Page)"/>
        <w:docPartUnique/>
      </w:docPartObj>
    </w:sdtPr>
    <w:sdtContent>
      <w:p w14:paraId="1D47D0B6" w14:textId="392D9F3A" w:rsidR="00866D77" w:rsidRDefault="00866D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1D0">
          <w:rPr>
            <w:noProof/>
          </w:rPr>
          <w:t>1</w:t>
        </w:r>
        <w:r>
          <w:fldChar w:fldCharType="end"/>
        </w:r>
      </w:p>
    </w:sdtContent>
  </w:sdt>
  <w:p w14:paraId="02325CC0" w14:textId="77777777" w:rsidR="00866D77" w:rsidRDefault="00866D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7E96" w14:textId="77777777" w:rsidR="0011107C" w:rsidRDefault="0011107C" w:rsidP="00866D77">
      <w:pPr>
        <w:spacing w:after="0" w:line="240" w:lineRule="auto"/>
      </w:pPr>
      <w:r>
        <w:separator/>
      </w:r>
    </w:p>
  </w:footnote>
  <w:footnote w:type="continuationSeparator" w:id="0">
    <w:p w14:paraId="5DB729E1" w14:textId="77777777" w:rsidR="0011107C" w:rsidRDefault="0011107C" w:rsidP="00866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7D9"/>
    <w:multiLevelType w:val="multilevel"/>
    <w:tmpl w:val="46D27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A3064"/>
    <w:multiLevelType w:val="multilevel"/>
    <w:tmpl w:val="5B345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F0236"/>
    <w:multiLevelType w:val="multilevel"/>
    <w:tmpl w:val="EFF4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73347"/>
    <w:multiLevelType w:val="hybridMultilevel"/>
    <w:tmpl w:val="AC722A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6290"/>
    <w:multiLevelType w:val="multilevel"/>
    <w:tmpl w:val="D05E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80C05"/>
    <w:multiLevelType w:val="multilevel"/>
    <w:tmpl w:val="7642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343DC"/>
    <w:multiLevelType w:val="multilevel"/>
    <w:tmpl w:val="10B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477B7"/>
    <w:multiLevelType w:val="multilevel"/>
    <w:tmpl w:val="01929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E93"/>
    <w:multiLevelType w:val="multilevel"/>
    <w:tmpl w:val="34B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872EF"/>
    <w:multiLevelType w:val="hybridMultilevel"/>
    <w:tmpl w:val="30D853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C1B49"/>
    <w:multiLevelType w:val="multilevel"/>
    <w:tmpl w:val="20D884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D460F3D"/>
    <w:multiLevelType w:val="multilevel"/>
    <w:tmpl w:val="6FF0D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A1EFF"/>
    <w:multiLevelType w:val="multilevel"/>
    <w:tmpl w:val="922E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20D83"/>
    <w:multiLevelType w:val="multilevel"/>
    <w:tmpl w:val="FF482A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F64AF"/>
    <w:multiLevelType w:val="multilevel"/>
    <w:tmpl w:val="BAF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F459A"/>
    <w:multiLevelType w:val="multilevel"/>
    <w:tmpl w:val="E9E23E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73548"/>
    <w:multiLevelType w:val="hybridMultilevel"/>
    <w:tmpl w:val="9086EB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54C5"/>
    <w:multiLevelType w:val="multilevel"/>
    <w:tmpl w:val="1DC2EA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370EC"/>
    <w:multiLevelType w:val="multilevel"/>
    <w:tmpl w:val="95F0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81000D"/>
    <w:multiLevelType w:val="multilevel"/>
    <w:tmpl w:val="B9B0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B34E3"/>
    <w:multiLevelType w:val="hybridMultilevel"/>
    <w:tmpl w:val="27EE4D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36E45"/>
    <w:multiLevelType w:val="hybridMultilevel"/>
    <w:tmpl w:val="4C9A2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69B"/>
    <w:multiLevelType w:val="hybridMultilevel"/>
    <w:tmpl w:val="628CF9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23FC"/>
    <w:multiLevelType w:val="multilevel"/>
    <w:tmpl w:val="716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859F4"/>
    <w:multiLevelType w:val="hybridMultilevel"/>
    <w:tmpl w:val="80FA9DB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3920E6"/>
    <w:multiLevelType w:val="multilevel"/>
    <w:tmpl w:val="A516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87358F"/>
    <w:multiLevelType w:val="hybridMultilevel"/>
    <w:tmpl w:val="CFA454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861F2"/>
    <w:multiLevelType w:val="multilevel"/>
    <w:tmpl w:val="B1B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479F5"/>
    <w:multiLevelType w:val="multilevel"/>
    <w:tmpl w:val="D9D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E83C1F"/>
    <w:multiLevelType w:val="multilevel"/>
    <w:tmpl w:val="708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D112F"/>
    <w:multiLevelType w:val="hybridMultilevel"/>
    <w:tmpl w:val="F82C6F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D0B0F"/>
    <w:multiLevelType w:val="multilevel"/>
    <w:tmpl w:val="BE4AB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55283A"/>
    <w:multiLevelType w:val="multilevel"/>
    <w:tmpl w:val="C5A02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625FE8"/>
    <w:multiLevelType w:val="multilevel"/>
    <w:tmpl w:val="1A326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ED4050"/>
    <w:multiLevelType w:val="multilevel"/>
    <w:tmpl w:val="FE5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5D31F9"/>
    <w:multiLevelType w:val="multilevel"/>
    <w:tmpl w:val="2792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3D1269"/>
    <w:multiLevelType w:val="multilevel"/>
    <w:tmpl w:val="F54AAF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05629"/>
    <w:multiLevelType w:val="multilevel"/>
    <w:tmpl w:val="2FDE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DA5339"/>
    <w:multiLevelType w:val="multilevel"/>
    <w:tmpl w:val="F7BC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46187"/>
    <w:multiLevelType w:val="multilevel"/>
    <w:tmpl w:val="AA02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712E83"/>
    <w:multiLevelType w:val="multilevel"/>
    <w:tmpl w:val="1A326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702ECA"/>
    <w:multiLevelType w:val="multilevel"/>
    <w:tmpl w:val="8BE2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71524A"/>
    <w:multiLevelType w:val="multilevel"/>
    <w:tmpl w:val="6132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5B70A3"/>
    <w:multiLevelType w:val="multilevel"/>
    <w:tmpl w:val="C01E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105D66"/>
    <w:multiLevelType w:val="multilevel"/>
    <w:tmpl w:val="BDEA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676409">
    <w:abstractNumId w:val="5"/>
  </w:num>
  <w:num w:numId="2" w16cid:durableId="1032683249">
    <w:abstractNumId w:val="11"/>
    <w:lvlOverride w:ilvl="0">
      <w:lvl w:ilvl="0">
        <w:numFmt w:val="decimal"/>
        <w:lvlText w:val="%1."/>
        <w:lvlJc w:val="left"/>
      </w:lvl>
    </w:lvlOverride>
  </w:num>
  <w:num w:numId="3" w16cid:durableId="257300792">
    <w:abstractNumId w:val="33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 w16cid:durableId="986591273">
    <w:abstractNumId w:val="43"/>
  </w:num>
  <w:num w:numId="5" w16cid:durableId="507065167">
    <w:abstractNumId w:val="31"/>
    <w:lvlOverride w:ilvl="0">
      <w:lvl w:ilvl="0">
        <w:numFmt w:val="decimal"/>
        <w:lvlText w:val="%1."/>
        <w:lvlJc w:val="left"/>
      </w:lvl>
    </w:lvlOverride>
  </w:num>
  <w:num w:numId="6" w16cid:durableId="1227490214">
    <w:abstractNumId w:val="23"/>
  </w:num>
  <w:num w:numId="7" w16cid:durableId="1711026">
    <w:abstractNumId w:val="38"/>
  </w:num>
  <w:num w:numId="8" w16cid:durableId="1865318327">
    <w:abstractNumId w:val="7"/>
    <w:lvlOverride w:ilvl="0">
      <w:lvl w:ilvl="0">
        <w:numFmt w:val="decimal"/>
        <w:lvlText w:val="%1."/>
        <w:lvlJc w:val="left"/>
      </w:lvl>
    </w:lvlOverride>
  </w:num>
  <w:num w:numId="9" w16cid:durableId="1412504176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904026031">
    <w:abstractNumId w:val="2"/>
  </w:num>
  <w:num w:numId="11" w16cid:durableId="595596881">
    <w:abstractNumId w:val="13"/>
    <w:lvlOverride w:ilvl="0">
      <w:lvl w:ilvl="0">
        <w:numFmt w:val="decimal"/>
        <w:lvlText w:val="%1."/>
        <w:lvlJc w:val="left"/>
      </w:lvl>
    </w:lvlOverride>
  </w:num>
  <w:num w:numId="12" w16cid:durableId="115107339">
    <w:abstractNumId w:val="18"/>
  </w:num>
  <w:num w:numId="13" w16cid:durableId="2031447080">
    <w:abstractNumId w:val="29"/>
  </w:num>
  <w:num w:numId="14" w16cid:durableId="543566850">
    <w:abstractNumId w:val="14"/>
  </w:num>
  <w:num w:numId="15" w16cid:durableId="1225918993">
    <w:abstractNumId w:val="44"/>
  </w:num>
  <w:num w:numId="16" w16cid:durableId="1806392229">
    <w:abstractNumId w:val="27"/>
  </w:num>
  <w:num w:numId="17" w16cid:durableId="429008360">
    <w:abstractNumId w:val="42"/>
  </w:num>
  <w:num w:numId="18" w16cid:durableId="1561401873">
    <w:abstractNumId w:val="37"/>
  </w:num>
  <w:num w:numId="19" w16cid:durableId="1464348964">
    <w:abstractNumId w:val="28"/>
  </w:num>
  <w:num w:numId="20" w16cid:durableId="184710766">
    <w:abstractNumId w:val="34"/>
  </w:num>
  <w:num w:numId="21" w16cid:durableId="1986280967">
    <w:abstractNumId w:val="12"/>
  </w:num>
  <w:num w:numId="22" w16cid:durableId="1219125014">
    <w:abstractNumId w:val="6"/>
  </w:num>
  <w:num w:numId="23" w16cid:durableId="325475618">
    <w:abstractNumId w:val="41"/>
  </w:num>
  <w:num w:numId="24" w16cid:durableId="1305547679">
    <w:abstractNumId w:val="17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25" w16cid:durableId="1421178944">
    <w:abstractNumId w:val="36"/>
    <w:lvlOverride w:ilvl="0">
      <w:lvl w:ilvl="0">
        <w:numFmt w:val="decimal"/>
        <w:lvlText w:val="%1."/>
        <w:lvlJc w:val="left"/>
      </w:lvl>
    </w:lvlOverride>
  </w:num>
  <w:num w:numId="26" w16cid:durableId="872958693">
    <w:abstractNumId w:val="4"/>
  </w:num>
  <w:num w:numId="27" w16cid:durableId="716392280">
    <w:abstractNumId w:val="0"/>
    <w:lvlOverride w:ilvl="0">
      <w:lvl w:ilvl="0">
        <w:numFmt w:val="decimal"/>
        <w:lvlText w:val="%1."/>
        <w:lvlJc w:val="left"/>
      </w:lvl>
    </w:lvlOverride>
  </w:num>
  <w:num w:numId="28" w16cid:durableId="2028405408">
    <w:abstractNumId w:val="8"/>
  </w:num>
  <w:num w:numId="29" w16cid:durableId="1501238116">
    <w:abstractNumId w:val="32"/>
    <w:lvlOverride w:ilvl="0">
      <w:lvl w:ilvl="0">
        <w:numFmt w:val="decimal"/>
        <w:lvlText w:val="%1."/>
        <w:lvlJc w:val="left"/>
      </w:lvl>
    </w:lvlOverride>
  </w:num>
  <w:num w:numId="30" w16cid:durableId="236942427">
    <w:abstractNumId w:val="32"/>
    <w:lvlOverride w:ilvl="0">
      <w:lvl w:ilvl="0">
        <w:numFmt w:val="decimal"/>
        <w:lvlText w:val="%1."/>
        <w:lvlJc w:val="left"/>
      </w:lvl>
    </w:lvlOverride>
  </w:num>
  <w:num w:numId="31" w16cid:durableId="2055351531">
    <w:abstractNumId w:val="15"/>
    <w:lvlOverride w:ilvl="0">
      <w:lvl w:ilvl="0">
        <w:numFmt w:val="decimal"/>
        <w:lvlText w:val="%1."/>
        <w:lvlJc w:val="left"/>
      </w:lvl>
    </w:lvlOverride>
  </w:num>
  <w:num w:numId="32" w16cid:durableId="619343157">
    <w:abstractNumId w:val="35"/>
  </w:num>
  <w:num w:numId="33" w16cid:durableId="593435768">
    <w:abstractNumId w:val="39"/>
  </w:num>
  <w:num w:numId="34" w16cid:durableId="638222003">
    <w:abstractNumId w:val="25"/>
  </w:num>
  <w:num w:numId="35" w16cid:durableId="998770789">
    <w:abstractNumId w:val="40"/>
  </w:num>
  <w:num w:numId="36" w16cid:durableId="591201153">
    <w:abstractNumId w:val="10"/>
  </w:num>
  <w:num w:numId="37" w16cid:durableId="642781048">
    <w:abstractNumId w:val="21"/>
  </w:num>
  <w:num w:numId="38" w16cid:durableId="862092730">
    <w:abstractNumId w:val="20"/>
  </w:num>
  <w:num w:numId="39" w16cid:durableId="1552158043">
    <w:abstractNumId w:val="3"/>
  </w:num>
  <w:num w:numId="40" w16cid:durableId="608006709">
    <w:abstractNumId w:val="9"/>
  </w:num>
  <w:num w:numId="41" w16cid:durableId="95827483">
    <w:abstractNumId w:val="26"/>
  </w:num>
  <w:num w:numId="42" w16cid:durableId="1831749387">
    <w:abstractNumId w:val="16"/>
  </w:num>
  <w:num w:numId="43" w16cid:durableId="1926379947">
    <w:abstractNumId w:val="22"/>
  </w:num>
  <w:num w:numId="44" w16cid:durableId="468785768">
    <w:abstractNumId w:val="24"/>
  </w:num>
  <w:num w:numId="45" w16cid:durableId="782067326">
    <w:abstractNumId w:val="30"/>
  </w:num>
  <w:num w:numId="46" w16cid:durableId="15611376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786"/>
    <w:rsid w:val="000514F1"/>
    <w:rsid w:val="0009286E"/>
    <w:rsid w:val="000A317D"/>
    <w:rsid w:val="000D7BD6"/>
    <w:rsid w:val="000E1064"/>
    <w:rsid w:val="000E6010"/>
    <w:rsid w:val="00103F01"/>
    <w:rsid w:val="00104EEC"/>
    <w:rsid w:val="0011107C"/>
    <w:rsid w:val="00147E61"/>
    <w:rsid w:val="00154430"/>
    <w:rsid w:val="001579E1"/>
    <w:rsid w:val="001B128D"/>
    <w:rsid w:val="00211D70"/>
    <w:rsid w:val="002139F0"/>
    <w:rsid w:val="002215E1"/>
    <w:rsid w:val="00230DF8"/>
    <w:rsid w:val="00232CC3"/>
    <w:rsid w:val="00270E5C"/>
    <w:rsid w:val="002748E1"/>
    <w:rsid w:val="002D5412"/>
    <w:rsid w:val="003448E6"/>
    <w:rsid w:val="00370E4C"/>
    <w:rsid w:val="00371CBF"/>
    <w:rsid w:val="0038678A"/>
    <w:rsid w:val="003958FD"/>
    <w:rsid w:val="003D7832"/>
    <w:rsid w:val="00454CA9"/>
    <w:rsid w:val="004B6ECA"/>
    <w:rsid w:val="004C1F54"/>
    <w:rsid w:val="004D0A10"/>
    <w:rsid w:val="004F2790"/>
    <w:rsid w:val="00536E60"/>
    <w:rsid w:val="005615F5"/>
    <w:rsid w:val="005F4DB1"/>
    <w:rsid w:val="005F5AF6"/>
    <w:rsid w:val="00601EC5"/>
    <w:rsid w:val="00632B54"/>
    <w:rsid w:val="00655EA0"/>
    <w:rsid w:val="00671053"/>
    <w:rsid w:val="006C72F6"/>
    <w:rsid w:val="006F6542"/>
    <w:rsid w:val="007309B0"/>
    <w:rsid w:val="00772872"/>
    <w:rsid w:val="00783502"/>
    <w:rsid w:val="00785610"/>
    <w:rsid w:val="007F67AC"/>
    <w:rsid w:val="008235E2"/>
    <w:rsid w:val="00830526"/>
    <w:rsid w:val="00866D77"/>
    <w:rsid w:val="00883EBC"/>
    <w:rsid w:val="008C3773"/>
    <w:rsid w:val="008D2AF0"/>
    <w:rsid w:val="008F5777"/>
    <w:rsid w:val="009200B0"/>
    <w:rsid w:val="00942C0D"/>
    <w:rsid w:val="00956EF0"/>
    <w:rsid w:val="00982006"/>
    <w:rsid w:val="009A14CB"/>
    <w:rsid w:val="009B59AB"/>
    <w:rsid w:val="009B625C"/>
    <w:rsid w:val="009C682A"/>
    <w:rsid w:val="009E359C"/>
    <w:rsid w:val="00A21217"/>
    <w:rsid w:val="00A26868"/>
    <w:rsid w:val="00A51AC3"/>
    <w:rsid w:val="00AB52CC"/>
    <w:rsid w:val="00AC1F80"/>
    <w:rsid w:val="00AC7A6E"/>
    <w:rsid w:val="00AD5CBA"/>
    <w:rsid w:val="00AE0D32"/>
    <w:rsid w:val="00B06039"/>
    <w:rsid w:val="00B30988"/>
    <w:rsid w:val="00B75F2D"/>
    <w:rsid w:val="00BA170D"/>
    <w:rsid w:val="00BA4E64"/>
    <w:rsid w:val="00BB5711"/>
    <w:rsid w:val="00BF4944"/>
    <w:rsid w:val="00C25EDE"/>
    <w:rsid w:val="00C502DC"/>
    <w:rsid w:val="00C760CC"/>
    <w:rsid w:val="00C90BB0"/>
    <w:rsid w:val="00C92786"/>
    <w:rsid w:val="00D42C05"/>
    <w:rsid w:val="00D73BD2"/>
    <w:rsid w:val="00DD56F2"/>
    <w:rsid w:val="00DD662C"/>
    <w:rsid w:val="00DE0DB4"/>
    <w:rsid w:val="00DE11D0"/>
    <w:rsid w:val="00E04763"/>
    <w:rsid w:val="00E20870"/>
    <w:rsid w:val="00E237D0"/>
    <w:rsid w:val="00E460AF"/>
    <w:rsid w:val="00E75A1B"/>
    <w:rsid w:val="00E75D19"/>
    <w:rsid w:val="00E84D0C"/>
    <w:rsid w:val="00EA2F99"/>
    <w:rsid w:val="00ED6ED0"/>
    <w:rsid w:val="00EE0EAF"/>
    <w:rsid w:val="00EE2FB8"/>
    <w:rsid w:val="00EF2EDF"/>
    <w:rsid w:val="00EF3964"/>
    <w:rsid w:val="00F1534D"/>
    <w:rsid w:val="00F82902"/>
    <w:rsid w:val="00FB301D"/>
    <w:rsid w:val="00FC0E31"/>
    <w:rsid w:val="00FD06F0"/>
    <w:rsid w:val="00FE11FB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EFC6"/>
  <w15:docId w15:val="{A5722B6B-6EA7-489E-AB2D-1ADA6240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DE"/>
  </w:style>
  <w:style w:type="paragraph" w:styleId="1">
    <w:name w:val="heading 1"/>
    <w:basedOn w:val="a"/>
    <w:link w:val="10"/>
    <w:uiPriority w:val="9"/>
    <w:qFormat/>
    <w:rsid w:val="00C92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7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9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2786"/>
    <w:rPr>
      <w:color w:val="0000FF"/>
      <w:u w:val="single"/>
    </w:rPr>
  </w:style>
  <w:style w:type="character" w:customStyle="1" w:styleId="apple-tab-span">
    <w:name w:val="apple-tab-span"/>
    <w:basedOn w:val="a0"/>
    <w:rsid w:val="00C92786"/>
  </w:style>
  <w:style w:type="table" w:customStyle="1" w:styleId="21">
    <w:name w:val="Таблица простая 21"/>
    <w:basedOn w:val="a1"/>
    <w:uiPriority w:val="42"/>
    <w:rsid w:val="00C927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Table Grid"/>
    <w:basedOn w:val="a1"/>
    <w:uiPriority w:val="39"/>
    <w:rsid w:val="0077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2872"/>
    <w:pPr>
      <w:ind w:left="720"/>
      <w:contextualSpacing/>
    </w:pPr>
  </w:style>
  <w:style w:type="character" w:customStyle="1" w:styleId="normaltextrun">
    <w:name w:val="normaltextrun"/>
    <w:basedOn w:val="a0"/>
    <w:rsid w:val="00DD662C"/>
  </w:style>
  <w:style w:type="character" w:customStyle="1" w:styleId="eop">
    <w:name w:val="eop"/>
    <w:basedOn w:val="a0"/>
    <w:rsid w:val="00DD662C"/>
  </w:style>
  <w:style w:type="paragraph" w:customStyle="1" w:styleId="paragraph">
    <w:name w:val="paragraph"/>
    <w:basedOn w:val="a"/>
    <w:rsid w:val="00DD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4E6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514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14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TOC Heading"/>
    <w:basedOn w:val="1"/>
    <w:next w:val="a"/>
    <w:uiPriority w:val="39"/>
    <w:unhideWhenUsed/>
    <w:qFormat/>
    <w:rsid w:val="00EF396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3964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F3964"/>
    <w:pPr>
      <w:spacing w:after="100"/>
      <w:ind w:left="220"/>
    </w:pPr>
  </w:style>
  <w:style w:type="paragraph" w:styleId="a8">
    <w:name w:val="Balloon Text"/>
    <w:basedOn w:val="a"/>
    <w:link w:val="a9"/>
    <w:uiPriority w:val="99"/>
    <w:semiHidden/>
    <w:unhideWhenUsed/>
    <w:rsid w:val="00B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0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6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D77"/>
  </w:style>
  <w:style w:type="paragraph" w:styleId="ac">
    <w:name w:val="footer"/>
    <w:basedOn w:val="a"/>
    <w:link w:val="ad"/>
    <w:uiPriority w:val="99"/>
    <w:unhideWhenUsed/>
    <w:rsid w:val="0086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1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2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9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C%D0%B5%D0%BD%D0%B8%D0%B5" TargetMode="External"/><Relationship Id="rId13" Type="http://schemas.openxmlformats.org/officeDocument/2006/relationships/hyperlink" Target="https://libguides.ucmerced.edu/c.php?g=15898&amp;p=87190" TargetMode="External"/><Relationship Id="rId18" Type="http://schemas.openxmlformats.org/officeDocument/2006/relationships/hyperlink" Target="https://journals.sagepub.com/home/rie" TargetMode="External"/><Relationship Id="rId26" Type="http://schemas.openxmlformats.org/officeDocument/2006/relationships/hyperlink" Target="https://www.hindawi.com/?utm_source=google&amp;utm_medium=cpc&amp;utm_campaign=HDW_MRKT_GBL_SUB_ADWO_PAI_KEYW_HIND_X_GENERIC_B&amp;gclid=CjwKCAjwg5uZBhATEiwAhhRLHvtA4_vpSZX37jdt6ZVK0ge96e8M3r_yBLKw9nsELeX0KirhcB-V4xoCg4EQAvD_BwE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gital.lib.washington.edu/researchworks/handle/1773/4664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" TargetMode="External"/><Relationship Id="rId17" Type="http://schemas.openxmlformats.org/officeDocument/2006/relationships/hyperlink" Target="https://ijhighschoolresearch.org/" TargetMode="External"/><Relationship Id="rId25" Type="http://schemas.openxmlformats.org/officeDocument/2006/relationships/hyperlink" Target="https://www.ijsr.net/?gclid=CjwKCAjwg5uZBhATEiwAhhRLHjd94lipMDkfB_LwGJuc2EdKjdYEN2fvsPtrsqix2dLep7hhbnc-thoCMfMQAvD_Bw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ubirdie.com/blog/100-research-paper-topics" TargetMode="External"/><Relationship Id="rId20" Type="http://schemas.openxmlformats.org/officeDocument/2006/relationships/hyperlink" Target="https://digital.lib.washington.edu/researchworks/handle/1773/25563" TargetMode="External"/><Relationship Id="rId29" Type="http://schemas.openxmlformats.org/officeDocument/2006/relationships/hyperlink" Target="https://www.youtube.com/watch?v=vxMlHRMIA5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ructure.com/canvas" TargetMode="External"/><Relationship Id="rId24" Type="http://schemas.openxmlformats.org/officeDocument/2006/relationships/hyperlink" Target="https://www.scirp.org/journal/categoryofjournal.aspx?categoryid=9" TargetMode="External"/><Relationship Id="rId32" Type="http://schemas.openxmlformats.org/officeDocument/2006/relationships/hyperlink" Target="https://academic.oup.com/conphys/pages/why-publish-your-research-in-conservation-physiol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journal/Research-Papers-in-Education-1470-1146" TargetMode="External"/><Relationship Id="rId23" Type="http://schemas.openxmlformats.org/officeDocument/2006/relationships/hyperlink" Target="https://blog.collegevine.com/research-paper-topics-for-high-schoolers/" TargetMode="External"/><Relationship Id="rId28" Type="http://schemas.openxmlformats.org/officeDocument/2006/relationships/hyperlink" Target="https://www.youtube.com/playlist?list=PL9tzX_U1ahbPvMGhD2G227GH8xu26F-Cx" TargetMode="External"/><Relationship Id="rId10" Type="http://schemas.openxmlformats.org/officeDocument/2006/relationships/hyperlink" Target="https://www.instructure.com/canvas" TargetMode="External"/><Relationship Id="rId19" Type="http://schemas.openxmlformats.org/officeDocument/2006/relationships/hyperlink" Target="https://digital.lib.washington.edu/researchworks/handle/1773/25565" TargetMode="External"/><Relationship Id="rId31" Type="http://schemas.openxmlformats.org/officeDocument/2006/relationships/hyperlink" Target="https://www.youtube.com/watch?v=kExJSYtv0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vas.instructure.com" TargetMode="External"/><Relationship Id="rId14" Type="http://schemas.openxmlformats.org/officeDocument/2006/relationships/hyperlink" Target="https://www.tandfonline.com/toc/rred20/current" TargetMode="External"/><Relationship Id="rId22" Type="http://schemas.openxmlformats.org/officeDocument/2006/relationships/hyperlink" Target="https://www.jsr.org/index.php/path" TargetMode="External"/><Relationship Id="rId27" Type="http://schemas.openxmlformats.org/officeDocument/2006/relationships/hyperlink" Target="https://twp.duke.edu/sites/twp.duke.edu/files/file-attachments/scientific-article-review.original.pdf" TargetMode="External"/><Relationship Id="rId30" Type="http://schemas.openxmlformats.org/officeDocument/2006/relationships/hyperlink" Target="https://www.youtube.com/playlist?list=PLaSsM92LvqTKHEBORJEviXow8XXhGlStQ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75D6-2D74-47DB-8E25-D2DB6CEE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Кудрицкая</dc:creator>
  <cp:lastModifiedBy>Пользователь</cp:lastModifiedBy>
  <cp:revision>9</cp:revision>
  <dcterms:created xsi:type="dcterms:W3CDTF">2022-09-20T05:25:00Z</dcterms:created>
  <dcterms:modified xsi:type="dcterms:W3CDTF">2022-11-01T09:11:00Z</dcterms:modified>
</cp:coreProperties>
</file>